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drawing>
          <wp:inline distT="0" distB="0" distL="0" distR="0">
            <wp:extent cx="572770" cy="1041400"/>
            <wp:effectExtent l="0" t="0" r="0" b="0"/>
            <wp:docPr id="1" name=" "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 descr=""/>
                    <pic:cNvPicPr>
                      <a:picLocks noChangeAspect="1" noChangeArrowheads="1"/>
                    </pic:cNvPicPr>
                  </pic:nvPicPr>
                  <pic:blipFill>
                    <a:blip r:embed="rId2"/>
                    <a:srcRect l="-122" t="-64" r="-122" b="-64"/>
                    <a:stretch>
                      <a:fillRect/>
                    </a:stretch>
                  </pic:blipFill>
                  <pic:spPr bwMode="auto">
                    <a:xfrm>
                      <a:off x="0" y="0"/>
                      <a:ext cx="572770" cy="1041400"/>
                    </a:xfrm>
                    <a:prstGeom prst="rect">
                      <a:avLst/>
                    </a:prstGeom>
                  </pic:spPr>
                </pic:pic>
              </a:graphicData>
            </a:graphic>
          </wp:inline>
        </w:drawing>
      </w:r>
      <w:r>
        <w:rPr>
          <w:rFonts w:eastAsia="Andale Sans UI" w:cs="Tahoma" w:ascii="Verdana" w:hAnsi="Verdana"/>
          <w:b/>
          <w:bCs/>
          <w:color w:val="000000"/>
          <w:kern w:val="2"/>
          <w:sz w:val="22"/>
          <w:szCs w:val="21"/>
          <w:lang w:val="it-IT" w:eastAsia="zxx" w:bidi="zxx"/>
        </w:rPr>
        <w:tab/>
        <w:tab/>
        <w:tab/>
        <w:tab/>
        <w:tab/>
        <w:tab/>
      </w:r>
      <w:r>
        <w:rPr>
          <w:rFonts w:eastAsia="Andale Sans UI" w:cs="Tahoma" w:ascii="Verdana" w:hAnsi="Verdana"/>
          <w:b/>
          <w:bCs/>
          <w:color w:val="000000"/>
          <w:kern w:val="2"/>
          <w:sz w:val="21"/>
          <w:szCs w:val="21"/>
          <w:lang w:val="it-IT" w:eastAsia="zxx" w:bidi="zxx"/>
        </w:rPr>
        <w:tab/>
      </w:r>
    </w:p>
    <w:p>
      <w:pPr>
        <w:pStyle w:val="Intestazione"/>
        <w:rPr>
          <w:rFonts w:ascii="Verdana" w:hAnsi="Verdana"/>
          <w:i/>
          <w:i/>
          <w:iCs/>
          <w:sz w:val="24"/>
          <w:szCs w:val="24"/>
        </w:rPr>
      </w:pPr>
      <w:r>
        <w:rPr>
          <w:rFonts w:ascii="Verdana" w:hAnsi="Verdana"/>
          <w:i/>
          <w:iCs/>
          <w:sz w:val="24"/>
          <w:szCs w:val="24"/>
        </w:rPr>
        <w:t>Direzione Coesione Sociale</w:t>
      </w:r>
    </w:p>
    <w:p>
      <w:pPr>
        <w:pStyle w:val="Intestazione"/>
        <w:rPr>
          <w:rFonts w:ascii="Verdana" w:hAnsi="Verdana"/>
          <w:i/>
          <w:i/>
          <w:iCs/>
          <w:sz w:val="24"/>
          <w:szCs w:val="24"/>
        </w:rPr>
      </w:pPr>
      <w:r>
        <w:rPr>
          <w:rFonts w:ascii="Verdana" w:hAnsi="Verdana"/>
          <w:i/>
          <w:iCs/>
          <w:sz w:val="24"/>
          <w:szCs w:val="24"/>
        </w:rPr>
        <w:t>Settore Agenzia Coesione Sociale</w:t>
      </w:r>
    </w:p>
    <w:p>
      <w:pPr>
        <w:pStyle w:val="Intestazione"/>
        <w:rPr>
          <w:rFonts w:ascii="Verdana" w:hAnsi="Verdana"/>
          <w:i/>
          <w:i/>
          <w:iCs/>
          <w:sz w:val="24"/>
          <w:szCs w:val="24"/>
        </w:rPr>
      </w:pPr>
      <w:r>
        <w:rPr>
          <w:rFonts w:ascii="Verdana" w:hAnsi="Verdana"/>
          <w:b w:val="false"/>
          <w:bCs w:val="false"/>
          <w:i/>
          <w:iCs/>
          <w:sz w:val="24"/>
          <w:szCs w:val="24"/>
        </w:rPr>
        <w:t>Servizio Pronto Intervento Sociale, Inclusione e Mediazione</w:t>
      </w:r>
    </w:p>
    <w:p>
      <w:pPr>
        <w:pStyle w:val="Normal"/>
        <w:rPr>
          <w:rFonts w:ascii="Verdana" w:hAnsi="Verdana"/>
          <w:i/>
          <w:i/>
          <w:iCs/>
          <w:sz w:val="24"/>
          <w:szCs w:val="24"/>
        </w:rPr>
      </w:pPr>
      <w:r>
        <w:rPr>
          <w:rFonts w:ascii="Verdana" w:hAnsi="Verdana"/>
          <w:i/>
          <w:iCs/>
          <w:sz w:val="24"/>
          <w:szCs w:val="24"/>
        </w:rPr>
        <w:t xml:space="preserve">PEC: agenziacoesionesociale@pec.comune.venezia.it </w:t>
      </w:r>
    </w:p>
    <w:p>
      <w:pPr>
        <w:pStyle w:val="Intestazione"/>
        <w:jc w:val="both"/>
        <w:rPr>
          <w:i/>
          <w:i/>
          <w:iCs/>
        </w:rPr>
      </w:pPr>
      <w:r>
        <w:rPr>
          <w:rFonts w:eastAsia="Andale Sans UI" w:cs="Comic Sans MS" w:ascii="Verdana" w:hAnsi="Verdana"/>
          <w:b/>
          <w:bCs/>
          <w:i/>
          <w:iCs/>
          <w:color w:val="000000"/>
          <w:kern w:val="2"/>
          <w:sz w:val="24"/>
          <w:szCs w:val="24"/>
          <w:u w:val="none"/>
          <w:lang w:val="it-IT" w:eastAsia="zxx" w:bidi="zxx"/>
        </w:rPr>
        <w:t>C.F. 00339370272</w:t>
      </w:r>
    </w:p>
    <w:p>
      <w:pPr>
        <w:pStyle w:val="Normal"/>
        <w:jc w:val="both"/>
        <w:rPr>
          <w:rFonts w:ascii="Verdana" w:hAnsi="Verdana" w:eastAsia="Andale Sans UI" w:cs="Tahoma"/>
          <w:b/>
          <w:b/>
          <w:bCs/>
          <w:color w:val="000000"/>
          <w:kern w:val="2"/>
          <w:sz w:val="21"/>
          <w:szCs w:val="21"/>
          <w:lang w:val="it-IT" w:eastAsia="zxx" w:bidi="zxx"/>
        </w:rPr>
      </w:pPr>
      <w:r>
        <w:rPr>
          <w:rFonts w:eastAsia="Andale Sans UI" w:cs="Tahoma" w:ascii="Verdana" w:hAnsi="Verdana"/>
          <w:b/>
          <w:bCs/>
          <w:color w:val="000000"/>
          <w:kern w:val="2"/>
          <w:sz w:val="21"/>
          <w:szCs w:val="21"/>
          <w:lang w:val="it-IT" w:eastAsia="zxx" w:bidi="zxx"/>
        </w:rPr>
      </w:r>
    </w:p>
    <w:p>
      <w:pPr>
        <w:pStyle w:val="Normal"/>
        <w:jc w:val="both"/>
        <w:rPr>
          <w:rFonts w:ascii="Verdana" w:hAnsi="Verdana" w:eastAsia="Andale Sans UI" w:cs="Tahoma"/>
          <w:b/>
          <w:b/>
          <w:bCs/>
          <w:color w:val="000000"/>
          <w:kern w:val="2"/>
          <w:sz w:val="21"/>
          <w:szCs w:val="21"/>
          <w:lang w:val="it-IT" w:eastAsia="zxx" w:bidi="zxx"/>
        </w:rPr>
      </w:pPr>
      <w:r>
        <w:rPr>
          <w:rFonts w:eastAsia="Andale Sans UI" w:cs="Tahoma" w:ascii="Verdana" w:hAnsi="Verdana"/>
          <w:b/>
          <w:bCs/>
          <w:color w:val="000000"/>
          <w:kern w:val="2"/>
          <w:sz w:val="21"/>
          <w:szCs w:val="21"/>
          <w:lang w:val="it-IT" w:eastAsia="zxx" w:bidi="zxx"/>
        </w:rPr>
      </w:r>
    </w:p>
    <w:p>
      <w:pPr>
        <w:pStyle w:val="Normal"/>
        <w:jc w:val="both"/>
        <w:rPr>
          <w:rFonts w:ascii="Verdana" w:hAnsi="Verdana" w:eastAsia="Andale Sans UI" w:cs="Tahoma"/>
          <w:b/>
          <w:b/>
          <w:bCs/>
          <w:color w:val="000000"/>
          <w:kern w:val="2"/>
          <w:sz w:val="21"/>
          <w:szCs w:val="21"/>
          <w:lang w:val="it-IT" w:eastAsia="zxx" w:bidi="zxx"/>
        </w:rPr>
      </w:pPr>
      <w:r>
        <w:rPr>
          <w:rFonts w:eastAsia="Andale Sans UI" w:cs="Tahoma" w:ascii="Verdana" w:hAnsi="Verdana"/>
          <w:b/>
          <w:bCs/>
          <w:color w:val="000000"/>
          <w:kern w:val="2"/>
          <w:sz w:val="21"/>
          <w:szCs w:val="21"/>
          <w:lang w:val="it-IT" w:eastAsia="zxx" w:bidi="zxx"/>
        </w:rPr>
      </w:r>
    </w:p>
    <w:p>
      <w:pPr>
        <w:pStyle w:val="Normal"/>
        <w:jc w:val="both"/>
        <w:rPr>
          <w:rFonts w:ascii="Verdana" w:hAnsi="Verdana" w:eastAsia="Andale Sans UI" w:cs="Tahoma"/>
          <w:b/>
          <w:b/>
          <w:bCs/>
          <w:color w:val="000000"/>
          <w:kern w:val="2"/>
          <w:sz w:val="21"/>
          <w:szCs w:val="21"/>
          <w:lang w:val="it-IT" w:eastAsia="zxx" w:bidi="zxx"/>
        </w:rPr>
      </w:pPr>
      <w:r>
        <w:rPr>
          <w:rFonts w:eastAsia="Andale Sans UI" w:cs="Tahoma" w:ascii="Verdana" w:hAnsi="Verdana"/>
          <w:b/>
          <w:bCs/>
          <w:color w:val="000000"/>
          <w:kern w:val="2"/>
          <w:sz w:val="21"/>
          <w:szCs w:val="21"/>
          <w:lang w:val="it-IT" w:eastAsia="zxx" w:bidi="zxx"/>
        </w:rPr>
        <w:t xml:space="preserve">AVVISO PUBBLICO ESPLORATIVO FINALIZZATO AD UNA INDAGINE DI MERCATO PER L’ACQUISIZIONE DI MANIFESTAZIONI DI INTERESSE PER L’AFFIDAMENTO DIRETTO DI UN PERCORSO LABORATORIALE DI TEATRO E LINGUA ITALIANA L2 SUI TEMI DELLA CITTADINANZA SOCIALE, DA EFFETTUARSI NEL PERIODO NOVEMBRE 2020-NOVEMBRE 2021, FINALIZZATO A FACILITARE E QUALIFICARE PERCORSI DI INTEGRAZIONE DEI CITTADINI STRANIERI, NELL’AMBITO DEL PROGETTO “VOCI VIVERE OGGI CITTADINI IN ITALIA”, A VALERE SUL FONDO ASILO, MIGRAZIONE E INTEGRAZIONE (FAMI) ANNUALITA’ 2014-2020 - CUP </w:t>
      </w:r>
      <w:r>
        <w:rPr>
          <w:rFonts w:eastAsia="Andale Sans UI" w:cs="Tahoma" w:ascii="Verdana" w:hAnsi="Verdana"/>
          <w:b/>
          <w:bCs/>
          <w:i w:val="false"/>
          <w:iCs/>
          <w:color w:val="000000"/>
          <w:spacing w:val="-1"/>
          <w:kern w:val="2"/>
          <w:sz w:val="21"/>
          <w:szCs w:val="21"/>
          <w:lang w:val="it-IT" w:eastAsia="zxx" w:bidi="zxx"/>
        </w:rPr>
        <w:t xml:space="preserve">F73H19000350002 </w:t>
      </w:r>
    </w:p>
    <w:p>
      <w:pPr>
        <w:pStyle w:val="Normal"/>
        <w:jc w:val="both"/>
        <w:rPr>
          <w:i w:val="false"/>
          <w:i w:val="false"/>
          <w:iCs/>
          <w:spacing w:val="-1"/>
        </w:rPr>
      </w:pPr>
      <w:r>
        <w:rPr>
          <w:i w:val="false"/>
          <w:iCs/>
          <w:spacing w:val="-1"/>
        </w:rPr>
      </w:r>
    </w:p>
    <w:p>
      <w:pPr>
        <w:pStyle w:val="Normal"/>
        <w:jc w:val="both"/>
        <w:rPr/>
      </w:pPr>
      <w:r>
        <w:rPr>
          <w:rStyle w:val="Carpredefinitoparagrafo"/>
          <w:rFonts w:eastAsia="Calibri" w:cs="Times New Roman" w:ascii="Verdana" w:hAnsi="Verdana"/>
          <w:b w:val="false"/>
          <w:bCs w:val="false"/>
          <w:i w:val="false"/>
          <w:iCs w:val="false"/>
          <w:color w:val="auto"/>
          <w:sz w:val="21"/>
          <w:szCs w:val="21"/>
          <w:lang w:val="it-IT" w:eastAsia="zxx" w:bidi="zxx"/>
        </w:rPr>
        <w:t>Il Comune di Venezia, rende noto che intende procedere all’affidamento di un percorso laboratoriale di teatro e lingua italiana L2 sui temi delle cittadinanza sociale, rivolti ad adulti immigrati, ricorrendo alla Trattativa Diretta, previa consultazione, ove esistenti, di operatori economici, individuati sulla base di indagine di mercato, ai sensi dell’art. 36, comma 2, lettera a) del D. Lgs. N. 50/2016 e s.m.i.</w:t>
      </w:r>
    </w:p>
    <w:p>
      <w:pPr>
        <w:pStyle w:val="Normal"/>
        <w:jc w:val="both"/>
        <w:rPr/>
      </w:pPr>
      <w:r>
        <w:rPr>
          <w:rStyle w:val="Carpredefinitoparagrafo"/>
          <w:rFonts w:eastAsia="Calibri" w:cs="Times New Roman" w:ascii="Verdana" w:hAnsi="Verdana"/>
          <w:b w:val="false"/>
          <w:bCs w:val="false"/>
          <w:i w:val="false"/>
          <w:iCs w:val="false"/>
          <w:color w:val="auto"/>
          <w:sz w:val="21"/>
          <w:szCs w:val="21"/>
          <w:lang w:val="it-IT" w:eastAsia="zxx" w:bidi="zxx"/>
        </w:rPr>
        <w:t>Di seguito si dettagliano le caratteristiche essenziali dell’appalto, nonchè i requisiti minimi che devono essere posseduti dagli operatori economici, per poter presentare la Manifestazione di interesse.</w:t>
      </w:r>
    </w:p>
    <w:p>
      <w:pPr>
        <w:pStyle w:val="Normal"/>
        <w:jc w:val="both"/>
        <w:rPr>
          <w:rStyle w:val="Carpredefinitoparagrafo"/>
          <w:rFonts w:ascii="Verdana" w:hAnsi="Verdana" w:eastAsia="Calibri" w:cs="Times New Roman"/>
          <w:b w:val="false"/>
          <w:b w:val="false"/>
          <w:bCs w:val="false"/>
          <w:i w:val="false"/>
          <w:i w:val="false"/>
          <w:iCs w:val="false"/>
          <w:color w:val="auto"/>
          <w:spacing w:val="-2"/>
          <w:sz w:val="21"/>
          <w:szCs w:val="21"/>
          <w:u w:val="none"/>
          <w:lang w:val="it-IT" w:eastAsia="zxx" w:bidi="zxx"/>
        </w:rPr>
      </w:pPr>
      <w:r>
        <w:rPr>
          <w:rFonts w:eastAsia="Calibri" w:cs="Times New Roman" w:ascii="Verdana" w:hAnsi="Verdana"/>
          <w:b w:val="false"/>
          <w:bCs w:val="false"/>
          <w:i w:val="false"/>
          <w:iCs w:val="false"/>
          <w:color w:val="auto"/>
          <w:spacing w:val="-2"/>
          <w:sz w:val="21"/>
          <w:szCs w:val="21"/>
          <w:u w:val="none"/>
          <w:lang w:val="it-IT" w:eastAsia="zxx" w:bidi="zxx"/>
        </w:rPr>
      </w:r>
    </w:p>
    <w:p>
      <w:pPr>
        <w:pStyle w:val="Normal"/>
        <w:jc w:val="both"/>
        <w:rPr/>
      </w:pPr>
      <w:r>
        <w:rPr>
          <w:rStyle w:val="Carpredefinitoparagrafo"/>
          <w:rFonts w:eastAsia="Calibri" w:cs="Times New Roman" w:ascii="Verdana" w:hAnsi="Verdana"/>
          <w:b/>
          <w:bCs/>
          <w:i w:val="false"/>
          <w:iCs w:val="false"/>
          <w:color w:val="auto"/>
          <w:spacing w:val="-2"/>
          <w:sz w:val="21"/>
          <w:szCs w:val="21"/>
          <w:u w:val="none"/>
          <w:lang w:val="it-IT" w:eastAsia="zxx" w:bidi="zxx"/>
        </w:rPr>
        <w:t>1. STAZIONE APPALTANTE</w:t>
      </w:r>
    </w:p>
    <w:p>
      <w:pPr>
        <w:pStyle w:val="Normal"/>
        <w:jc w:val="both"/>
        <w:rPr/>
      </w:pPr>
      <w:r>
        <w:rPr>
          <w:rStyle w:val="Carpredefinitoparagrafo"/>
          <w:rFonts w:eastAsia="Calibri" w:cs="Times New Roman" w:ascii="Verdana" w:hAnsi="Verdana"/>
          <w:b w:val="false"/>
          <w:bCs w:val="false"/>
          <w:i w:val="false"/>
          <w:iCs w:val="false"/>
          <w:color w:val="auto"/>
          <w:spacing w:val="-2"/>
          <w:sz w:val="21"/>
          <w:szCs w:val="21"/>
          <w:u w:val="none"/>
          <w:lang w:val="it-IT" w:eastAsia="zxx" w:bidi="zxx"/>
        </w:rPr>
        <w:t>Comune di Venezia – San Marco 4136 – 30124 Venezia</w:t>
      </w:r>
    </w:p>
    <w:p>
      <w:pPr>
        <w:pStyle w:val="Normal"/>
        <w:jc w:val="both"/>
        <w:rPr/>
      </w:pPr>
      <w:r>
        <w:rPr>
          <w:rStyle w:val="Carpredefinitoparagrafo"/>
          <w:rFonts w:eastAsia="Calibri" w:cs="Times New Roman" w:ascii="Verdana" w:hAnsi="Verdana"/>
          <w:b w:val="false"/>
          <w:bCs w:val="false"/>
          <w:i w:val="false"/>
          <w:iCs w:val="false"/>
          <w:color w:val="auto"/>
          <w:spacing w:val="-2"/>
          <w:sz w:val="21"/>
          <w:szCs w:val="21"/>
          <w:u w:val="none"/>
          <w:lang w:val="it-IT" w:eastAsia="zxx" w:bidi="zxx"/>
        </w:rPr>
        <w:t>CF 00339370272</w:t>
      </w:r>
    </w:p>
    <w:p>
      <w:pPr>
        <w:pStyle w:val="Corpodeltesto"/>
        <w:tabs>
          <w:tab w:val="clear" w:pos="720"/>
          <w:tab w:val="left" w:pos="-1005" w:leader="none"/>
        </w:tabs>
        <w:suppressAutoHyphens w:val="true"/>
        <w:spacing w:before="0" w:after="120"/>
        <w:ind w:right="0" w:hanging="0"/>
        <w:jc w:val="both"/>
        <w:rPr>
          <w:rFonts w:ascii="Verdana" w:hAnsi="Verdana"/>
          <w:b/>
          <w:b/>
          <w:sz w:val="21"/>
          <w:szCs w:val="21"/>
          <w:lang w:val="it-IT"/>
        </w:rPr>
      </w:pPr>
      <w:r>
        <w:rPr>
          <w:rFonts w:ascii="Verdana" w:hAnsi="Verdana"/>
          <w:b/>
          <w:sz w:val="21"/>
          <w:szCs w:val="21"/>
          <w:lang w:val="it-IT"/>
        </w:rPr>
      </w:r>
    </w:p>
    <w:p>
      <w:pPr>
        <w:pStyle w:val="Corpodeltesto"/>
        <w:spacing w:lineRule="auto" w:line="240" w:before="0" w:after="57"/>
        <w:ind w:left="0" w:right="0" w:hanging="0"/>
        <w:jc w:val="both"/>
        <w:rPr/>
      </w:pPr>
      <w:r>
        <w:rPr>
          <w:rFonts w:ascii="Verdana" w:hAnsi="Verdana"/>
          <w:b/>
          <w:sz w:val="21"/>
          <w:szCs w:val="21"/>
          <w:lang w:val="it-IT"/>
        </w:rPr>
        <w:t xml:space="preserve">2. OGGETTO DELL’AVVISO  </w:t>
      </w:r>
    </w:p>
    <w:p>
      <w:pPr>
        <w:pStyle w:val="Corpodeltesto"/>
        <w:spacing w:before="0" w:after="156"/>
        <w:jc w:val="both"/>
        <w:rPr/>
      </w:pPr>
      <w:r>
        <w:rPr>
          <w:rStyle w:val="Carpredefinitoparagrafo"/>
          <w:rFonts w:eastAsia="Calibri" w:cs="Times New Roman" w:ascii="Verdana" w:hAnsi="Verdana"/>
          <w:b w:val="false"/>
          <w:bCs w:val="false"/>
          <w:i w:val="false"/>
          <w:iCs w:val="false"/>
          <w:color w:val="auto"/>
          <w:sz w:val="21"/>
          <w:szCs w:val="21"/>
          <w:lang w:val="it-IT"/>
        </w:rPr>
        <w:t>L’Avviso riguarda l’acquisizione di manifestazioni di interesse per l’affidamento diretto di un laboratorio di teatro e narrazione sui temi della cittadinanza sociale rivolto a cittadini adulti stranieri provenienti da Paesi Terzi. Il percorso teatrale sarà affiancato da un corso di lingua italiana L2 per rinforzare le competenze linguistiche dei partecipanti che sarà gestito dal partner di progetto Università Ca’ Foscari di Venezia- Labcom. L’obiettivo del percorso è di favorire la valorizzazione ed espressioni dei percorsi di vita dei cittadini stranieri presenti nel nostro territorio facendo emergere al contempo i concetti fondamentali dei valori di cittadinanza. E’ prevista la produzione di una performance conclusiva del percorso rivolta alla cittadinanza con eventuale possibilità di repliche.</w:t>
      </w:r>
    </w:p>
    <w:p>
      <w:pPr>
        <w:pStyle w:val="Corpodeltesto"/>
        <w:spacing w:before="156" w:after="122"/>
        <w:jc w:val="both"/>
        <w:rPr>
          <w:rStyle w:val="Carpredefinitoparagrafo"/>
          <w:rFonts w:ascii="Verdana" w:hAnsi="Verdana"/>
          <w:b/>
          <w:b/>
          <w:bCs/>
          <w:color w:val="000000"/>
          <w:sz w:val="21"/>
          <w:szCs w:val="21"/>
          <w:lang w:val="it-IT" w:eastAsia="zxx" w:bidi="zxx"/>
        </w:rPr>
      </w:pPr>
      <w:r>
        <w:rPr>
          <w:rFonts w:ascii="Verdana" w:hAnsi="Verdana"/>
          <w:b/>
          <w:bCs/>
          <w:color w:val="000000"/>
          <w:sz w:val="21"/>
          <w:szCs w:val="21"/>
          <w:lang w:val="it-IT" w:eastAsia="zxx" w:bidi="zxx"/>
        </w:rPr>
      </w:r>
    </w:p>
    <w:p>
      <w:pPr>
        <w:pStyle w:val="Corpodeltesto"/>
        <w:spacing w:before="156" w:after="122"/>
        <w:jc w:val="both"/>
        <w:rPr/>
      </w:pPr>
      <w:r>
        <w:rPr>
          <w:rStyle w:val="Carpredefinitoparagrafo"/>
          <w:rFonts w:ascii="Verdana" w:hAnsi="Verdana"/>
          <w:b/>
          <w:bCs/>
          <w:color w:val="000000"/>
          <w:sz w:val="21"/>
          <w:szCs w:val="21"/>
          <w:lang w:val="it-IT" w:eastAsia="zxx" w:bidi="zxx"/>
        </w:rPr>
        <w:t>3. MODALITA’ DI SELEZIONE</w:t>
      </w:r>
    </w:p>
    <w:p>
      <w:pPr>
        <w:pStyle w:val="Corpodeltesto"/>
        <w:spacing w:before="156" w:after="122"/>
        <w:jc w:val="both"/>
        <w:rPr/>
      </w:pPr>
      <w:r>
        <w:rPr>
          <w:rStyle w:val="Carpredefinitoparagrafo"/>
          <w:rFonts w:ascii="Verdana" w:hAnsi="Verdana"/>
          <w:b w:val="false"/>
          <w:bCs w:val="false"/>
          <w:color w:val="000000"/>
          <w:sz w:val="21"/>
          <w:szCs w:val="21"/>
          <w:lang w:val="it-IT" w:eastAsia="zxx" w:bidi="zxx"/>
        </w:rPr>
        <w:t xml:space="preserve">Per l’affidamento del Servizio in oggetto si intende procedere mediante affidamento diretto ai sensi dell’art. 36 comma 2 lettera a) del D. Lgs. 50/2016 e s.m.i., previa Manifestazione di interesse, a seguito di Trattativa Diretta sul portale MePa di Consip, nell’ambito del bando “Sevizi” Categoria “Servizi Sociali”. La procedura di selezione verrà svolta sulla piattaforma Consip SPA </w:t>
      </w:r>
      <w:hyperlink r:id="rId3">
        <w:r>
          <w:rPr>
            <w:rStyle w:val="Carpredefinitoparagrafo"/>
            <w:rFonts w:ascii="Verdana" w:hAnsi="Verdana"/>
            <w:b/>
            <w:bCs/>
            <w:color w:val="000000"/>
            <w:sz w:val="21"/>
            <w:szCs w:val="21"/>
            <w:lang w:val="it-IT" w:eastAsia="zxx" w:bidi="zxx"/>
          </w:rPr>
          <w:t>www.acquistiinrete.it</w:t>
        </w:r>
      </w:hyperlink>
      <w:r>
        <w:rPr>
          <w:rStyle w:val="Carpredefinitoparagrafo"/>
          <w:rFonts w:ascii="Verdana" w:hAnsi="Verdana"/>
          <w:b w:val="false"/>
          <w:bCs w:val="false"/>
          <w:color w:val="000000"/>
          <w:sz w:val="21"/>
          <w:szCs w:val="21"/>
          <w:lang w:val="it-IT" w:eastAsia="zxx" w:bidi="zxx"/>
        </w:rPr>
        <w:t xml:space="preserve"> e pertanto gli operatori economici concorrenti devono essere accreditati, alla data della domanda, al Mercato Elettronico della Pubblica Amministrazione (MEPA).</w:t>
      </w:r>
    </w:p>
    <w:p>
      <w:pPr>
        <w:pStyle w:val="Corpodeltesto"/>
        <w:spacing w:before="156" w:after="122"/>
        <w:jc w:val="both"/>
        <w:rPr/>
      </w:pPr>
      <w:r>
        <w:rPr>
          <w:rStyle w:val="Carpredefinitoparagrafo"/>
          <w:rFonts w:ascii="Verdana" w:hAnsi="Verdana"/>
          <w:b w:val="false"/>
          <w:bCs w:val="false"/>
          <w:color w:val="000000"/>
          <w:sz w:val="21"/>
          <w:szCs w:val="21"/>
          <w:lang w:val="it-IT" w:eastAsia="zxx" w:bidi="zxx"/>
        </w:rPr>
        <w:t>In forza di quanto previsto dall’art. 95, co. 4 lett. c) D.Lgs. n. 50/2016, l’offerta verrà valutata in base al criterio del minor prezzo.</w:t>
      </w:r>
    </w:p>
    <w:p>
      <w:pPr>
        <w:pStyle w:val="Corpodeltesto"/>
        <w:spacing w:before="156" w:after="122"/>
        <w:jc w:val="both"/>
        <w:rPr/>
      </w:pPr>
      <w:r>
        <w:rPr>
          <w:rStyle w:val="Carpredefinitoparagrafo"/>
          <w:rFonts w:ascii="Verdana" w:hAnsi="Verdana"/>
          <w:b w:val="false"/>
          <w:bCs w:val="false"/>
          <w:i/>
          <w:iCs/>
          <w:color w:val="000000"/>
          <w:sz w:val="21"/>
          <w:szCs w:val="21"/>
          <w:lang w:val="it-IT" w:eastAsia="zxx" w:bidi="zxx"/>
        </w:rPr>
        <w:t>Si procederà all’aggiudicazione anche in presenza di una sola offerta valida.</w:t>
      </w:r>
    </w:p>
    <w:p>
      <w:pPr>
        <w:pStyle w:val="Corpodeltesto"/>
        <w:spacing w:before="156" w:after="122"/>
        <w:jc w:val="both"/>
        <w:rPr/>
      </w:pPr>
      <w:r>
        <w:rPr>
          <w:rStyle w:val="Carpredefinitoparagrafo"/>
          <w:rFonts w:ascii="Verdana" w:hAnsi="Verdana"/>
          <w:b/>
          <w:bCs/>
          <w:color w:val="000000"/>
          <w:sz w:val="21"/>
          <w:szCs w:val="21"/>
          <w:lang w:val="it-IT" w:eastAsia="zxx" w:bidi="zxx"/>
        </w:rPr>
        <w:t>4. METODOLOGIE E CARATTERISTICHE DEI SERVIZI E DEL PERSONALE RICHIESTO</w:t>
      </w:r>
    </w:p>
    <w:p>
      <w:pPr>
        <w:pStyle w:val="Didefault"/>
        <w:spacing w:before="0" w:after="120"/>
        <w:jc w:val="both"/>
        <w:rPr>
          <w:rFonts w:ascii="Verdana" w:hAnsi="Verdana" w:cs="Arial Unicode MS"/>
          <w:color w:val="000000"/>
          <w:sz w:val="21"/>
          <w:szCs w:val="21"/>
          <w:u w:val="none" w:color="000000"/>
          <w:lang w:val="it-IT"/>
        </w:rPr>
      </w:pPr>
      <w:r>
        <w:rPr>
          <w:rFonts w:cs="Arial Unicode MS" w:ascii="Verdana" w:hAnsi="Verdana"/>
          <w:color w:val="000000"/>
          <w:sz w:val="21"/>
          <w:szCs w:val="21"/>
          <w:u w:val="none" w:color="000000"/>
          <w:lang w:val="it-IT"/>
        </w:rPr>
        <w:t>n. 1 laboratorio teatrale e di narrazione sui temi della cittadinanza sociale rivolto a cittadini stranieri adulti provenienti da Paesi Terzi, condotto da almeno 2 facilitatori teatrali, con esperienza riconosciuta;</w:t>
      </w:r>
    </w:p>
    <w:p>
      <w:pPr>
        <w:pStyle w:val="Didefault"/>
        <w:spacing w:before="0" w:after="120"/>
        <w:jc w:val="both"/>
        <w:rPr>
          <w:rFonts w:ascii="Verdana" w:hAnsi="Verdana" w:cs="Arial Unicode MS"/>
          <w:color w:val="000000"/>
          <w:sz w:val="21"/>
          <w:szCs w:val="21"/>
          <w:u w:val="none" w:color="000000"/>
          <w:lang w:val="it-IT"/>
        </w:rPr>
      </w:pPr>
      <w:r>
        <w:rPr>
          <w:rFonts w:cs="Arial Unicode MS" w:ascii="Verdana" w:hAnsi="Verdana"/>
          <w:color w:val="000000"/>
          <w:sz w:val="21"/>
          <w:szCs w:val="21"/>
          <w:u w:val="none" w:color="000000"/>
          <w:lang w:val="it-IT"/>
        </w:rPr>
        <w:t>Il costo orario delle figure professionali richieste, sarà a carico del soggetto affidatario.</w:t>
      </w:r>
    </w:p>
    <w:p>
      <w:pPr>
        <w:pStyle w:val="Didefault"/>
        <w:spacing w:before="0" w:after="120"/>
        <w:jc w:val="both"/>
        <w:rPr>
          <w:rFonts w:ascii="Verdana" w:hAnsi="Verdana" w:cs="Arial Unicode MS"/>
          <w:i/>
          <w:i/>
          <w:iCs/>
          <w:color w:val="000000"/>
          <w:sz w:val="21"/>
          <w:szCs w:val="21"/>
          <w:u w:val="none" w:color="000000"/>
          <w:lang w:val="it-IT"/>
        </w:rPr>
      </w:pPr>
      <w:r>
        <w:rPr>
          <w:rFonts w:cs="Arial Unicode MS" w:ascii="Verdana" w:hAnsi="Verdana"/>
          <w:i/>
          <w:iCs/>
          <w:color w:val="000000"/>
          <w:sz w:val="21"/>
          <w:szCs w:val="21"/>
          <w:u w:val="none" w:color="000000"/>
          <w:lang w:val="it-IT"/>
        </w:rPr>
        <w:t>Caratteristiche tecnico-operative:</w:t>
      </w:r>
    </w:p>
    <w:p>
      <w:pPr>
        <w:pStyle w:val="Didefault"/>
        <w:numPr>
          <w:ilvl w:val="0"/>
          <w:numId w:val="2"/>
        </w:numPr>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Fonts w:cs="Arial Unicode MS" w:ascii="Verdana" w:hAnsi="Verdana"/>
          <w:color w:val="000000"/>
          <w:sz w:val="21"/>
          <w:szCs w:val="21"/>
          <w:u w:val="none" w:color="000000"/>
          <w:lang w:val="it-IT"/>
        </w:rPr>
        <w:t>Il laboratorio dovrà essere strutturato in un unico modulo di 64 ore frontali da organizzarsi in orari e luoghi possibilmente flessibili che si individueranno in base all’utenza iscritta;</w:t>
      </w:r>
    </w:p>
    <w:p>
      <w:pPr>
        <w:pStyle w:val="Didefault"/>
        <w:numPr>
          <w:ilvl w:val="0"/>
          <w:numId w:val="2"/>
        </w:numPr>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Fonts w:eastAsia="Verdana" w:cs="Arial Unicode MS" w:ascii="Verdana" w:hAnsi="Verdana"/>
          <w:color w:val="000000"/>
          <w:sz w:val="21"/>
          <w:szCs w:val="21"/>
          <w:u w:val="none" w:color="000000"/>
          <w:lang w:val="it-IT"/>
        </w:rPr>
        <w:t xml:space="preserve">dovranno essere previsti incontri di coordinamento tra operatori teatrali, facilitatori e il personale del Servizio Pronto Intervento Sociale, inclusione e mediazione (P.I.M.) del Comune di Venezia e </w:t>
      </w:r>
      <w:r>
        <w:rPr>
          <w:rFonts w:cs="Arial Unicode MS" w:ascii="Verdana" w:hAnsi="Verdana"/>
          <w:color w:val="000000"/>
          <w:sz w:val="21"/>
          <w:szCs w:val="21"/>
          <w:u w:val="none" w:color="000000"/>
          <w:lang w:val="it-IT"/>
        </w:rPr>
        <w:t>il Partner Università Ca’ Foscari;</w:t>
      </w:r>
    </w:p>
    <w:p>
      <w:pPr>
        <w:pStyle w:val="Didefault"/>
        <w:numPr>
          <w:ilvl w:val="0"/>
          <w:numId w:val="2"/>
        </w:numPr>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Fonts w:cs="Arial Unicode MS" w:ascii="Verdana" w:hAnsi="Verdana"/>
          <w:color w:val="000000"/>
          <w:sz w:val="21"/>
          <w:szCs w:val="21"/>
          <w:u w:val="none" w:color="000000"/>
          <w:lang w:val="it-IT"/>
        </w:rPr>
        <w:t>a conclusione del percorso dovrà essere prevista una performance finale che dia visibilità al lavoro e al pensiero dei corsisti e che diventi un momento di comunicazione e condivisione con tutta la cittadinanza del territorio. Il prodotto finale potrà essere replicato in momenti e luoghi diversi.</w:t>
      </w:r>
      <w:r>
        <w:rPr>
          <w:rFonts w:eastAsia="Verdana" w:cs="Arial Unicode MS" w:ascii="Verdana" w:hAnsi="Verdana"/>
          <w:color w:val="000000"/>
          <w:sz w:val="21"/>
          <w:szCs w:val="21"/>
          <w:u w:val="none" w:color="000000"/>
          <w:lang w:val="it-IT"/>
        </w:rPr>
        <w:t xml:space="preserve"> </w:t>
      </w:r>
      <w:r>
        <w:rPr>
          <w:rFonts w:cs="Arial Unicode MS" w:ascii="Verdana" w:hAnsi="Verdana"/>
          <w:color w:val="000000"/>
          <w:sz w:val="21"/>
          <w:szCs w:val="21"/>
          <w:u w:val="none" w:color="000000"/>
          <w:lang w:val="it-IT"/>
        </w:rPr>
        <w:t>Se le attuali condizioni di emergenza COVID dovessero essere ancora in vigore in fase di performance finale si chiede di valutare una modalità di comunicazione alternativa che comunque sia fruibile dalla cittadinanza.</w:t>
      </w:r>
    </w:p>
    <w:p>
      <w:pPr>
        <w:pStyle w:val="Didefault"/>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pPr>
      <w:r>
        <w:rPr/>
      </w:r>
    </w:p>
    <w:p>
      <w:pPr>
        <w:pStyle w:val="Di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b w:val="false"/>
          <w:b w:val="false"/>
          <w:bCs w:val="false"/>
          <w:i/>
          <w:i/>
          <w:iCs/>
          <w:color w:val="000000"/>
          <w:sz w:val="21"/>
          <w:szCs w:val="21"/>
          <w:u w:val="none" w:color="000000"/>
          <w:lang w:val="it-IT"/>
        </w:rPr>
      </w:pPr>
      <w:r>
        <w:rPr>
          <w:rFonts w:cs="Arial Unicode MS" w:ascii="Verdana" w:hAnsi="Verdana"/>
          <w:b w:val="false"/>
          <w:bCs w:val="false"/>
          <w:i/>
          <w:iCs/>
          <w:color w:val="000000"/>
          <w:sz w:val="21"/>
          <w:szCs w:val="21"/>
          <w:u w:val="none" w:color="000000"/>
          <w:lang w:val="it-IT"/>
        </w:rPr>
        <w:t xml:space="preserve">Metodologia: </w:t>
      </w:r>
    </w:p>
    <w:p>
      <w:pPr>
        <w:pStyle w:val="Didefault"/>
        <w:numPr>
          <w:ilvl w:val="0"/>
          <w:numId w:val="3"/>
        </w:numPr>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Fonts w:eastAsia="Verdana" w:cs="Arial Unicode MS" w:ascii="Verdana" w:hAnsi="Verdana"/>
          <w:color w:val="000000"/>
          <w:sz w:val="21"/>
          <w:szCs w:val="21"/>
          <w:u w:val="none" w:color="000000"/>
          <w:lang w:val="it-IT"/>
        </w:rPr>
        <w:t>registrazione dei partecipanti e tenuta di un registro per monitorare le frequenze;</w:t>
      </w:r>
    </w:p>
    <w:p>
      <w:pPr>
        <w:pStyle w:val="Didefault"/>
        <w:numPr>
          <w:ilvl w:val="0"/>
          <w:numId w:val="3"/>
        </w:numPr>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Fonts w:eastAsia="Verdana" w:cs="Arial Unicode MS" w:ascii="Verdana" w:hAnsi="Verdana"/>
          <w:color w:val="000000"/>
          <w:sz w:val="21"/>
          <w:szCs w:val="21"/>
          <w:u w:val="none" w:color="000000"/>
          <w:lang w:val="it-IT"/>
        </w:rPr>
        <w:t>accertamento preliminare delle conoscenze linguistiche dei partecipanti</w:t>
      </w:r>
      <w:r>
        <w:rPr>
          <w:rFonts w:cs="Arial Unicode MS" w:ascii="Verdana" w:hAnsi="Verdana"/>
          <w:color w:val="000000"/>
          <w:sz w:val="21"/>
          <w:szCs w:val="21"/>
          <w:u w:val="none" w:color="000000"/>
          <w:lang w:val="it-IT"/>
        </w:rPr>
        <w:t xml:space="preserve"> da svolgersi in collaborazione con Labcom, Università Ca’ Foscari;</w:t>
      </w:r>
    </w:p>
    <w:p>
      <w:pPr>
        <w:pStyle w:val="Didefault"/>
        <w:numPr>
          <w:ilvl w:val="0"/>
          <w:numId w:val="3"/>
        </w:numPr>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Fonts w:eastAsia="Verdana" w:cs="Arial Unicode MS" w:ascii="Verdana" w:hAnsi="Verdana"/>
          <w:color w:val="000000"/>
          <w:sz w:val="21"/>
          <w:szCs w:val="21"/>
          <w:u w:val="none" w:color="000000"/>
          <w:lang w:val="it-IT"/>
        </w:rPr>
        <w:t>predisposizione del materiale didattico</w:t>
      </w:r>
      <w:r>
        <w:rPr>
          <w:rFonts w:cs="Arial Unicode MS" w:ascii="Verdana" w:hAnsi="Verdana"/>
          <w:color w:val="000000"/>
          <w:sz w:val="21"/>
          <w:szCs w:val="21"/>
          <w:u w:val="none" w:color="000000"/>
          <w:lang w:val="it-IT"/>
        </w:rPr>
        <w:t>/espressivo da dare ai corsisti;</w:t>
      </w:r>
    </w:p>
    <w:p>
      <w:pPr>
        <w:pStyle w:val="Didefault"/>
        <w:numPr>
          <w:ilvl w:val="0"/>
          <w:numId w:val="3"/>
        </w:numPr>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Fonts w:eastAsia="Verdana" w:cs="Arial Unicode MS" w:ascii="Verdana" w:hAnsi="Verdana"/>
          <w:color w:val="000000"/>
          <w:sz w:val="21"/>
          <w:szCs w:val="21"/>
          <w:u w:val="none" w:color="000000"/>
          <w:lang w:val="it-IT"/>
        </w:rPr>
        <w:t>rilascio a fine corso di un attestato comprovante la frequenza e il raggiungimento degli obiettivi previsti dal corso;</w:t>
      </w:r>
    </w:p>
    <w:p>
      <w:pPr>
        <w:pStyle w:val="Didefault"/>
        <w:numPr>
          <w:ilvl w:val="0"/>
          <w:numId w:val="3"/>
        </w:numPr>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Fonts w:eastAsia="Verdana" w:cs="Arial Unicode MS" w:ascii="Verdana" w:hAnsi="Verdana"/>
          <w:color w:val="000000"/>
          <w:sz w:val="21"/>
          <w:szCs w:val="21"/>
          <w:u w:val="none" w:color="000000"/>
          <w:lang w:val="it-IT"/>
        </w:rPr>
        <w:t>somministrazione di un questionario di gradimento a ciascun corsista</w:t>
      </w:r>
      <w:r>
        <w:rPr>
          <w:rFonts w:cs="Arial Unicode MS" w:ascii="Verdana" w:hAnsi="Verdana"/>
          <w:color w:val="000000"/>
          <w:sz w:val="21"/>
          <w:szCs w:val="21"/>
          <w:u w:val="none" w:color="000000"/>
          <w:lang w:val="it-IT"/>
        </w:rPr>
        <w:t xml:space="preserve"> a cura del Servizio PIM;</w:t>
      </w:r>
    </w:p>
    <w:p>
      <w:pPr>
        <w:pStyle w:val="Didefault"/>
        <w:numPr>
          <w:ilvl w:val="0"/>
          <w:numId w:val="3"/>
        </w:numPr>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Fonts w:eastAsia="Verdana" w:cs="Arial Unicode MS" w:ascii="Verdana" w:hAnsi="Verdana"/>
          <w:color w:val="000000"/>
          <w:sz w:val="21"/>
          <w:szCs w:val="21"/>
          <w:u w:val="none" w:color="000000"/>
          <w:lang w:val="it-IT"/>
        </w:rPr>
        <w:t>elaborazione di un breve report finale sui risultati raggiunti e di documentazione sulle attivit</w:t>
      </w:r>
      <w:r>
        <w:rPr>
          <w:rFonts w:cs="Arial Unicode MS" w:ascii="Verdana" w:hAnsi="Verdana"/>
          <w:color w:val="000000"/>
          <w:sz w:val="21"/>
          <w:szCs w:val="21"/>
          <w:u w:val="none" w:color="000000"/>
          <w:lang w:val="it-IT"/>
        </w:rPr>
        <w:t>à svolte;</w:t>
      </w:r>
    </w:p>
    <w:p>
      <w:pPr>
        <w:pStyle w:val="Didefault"/>
        <w:numPr>
          <w:ilvl w:val="0"/>
          <w:numId w:val="3"/>
        </w:numPr>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Style w:val="Carpredefinitoparagrafo"/>
          <w:rFonts w:eastAsia="Verdana" w:cs="Arial Unicode MS" w:ascii="Verdana" w:hAnsi="Verdana"/>
          <w:b w:val="false"/>
          <w:bCs w:val="false"/>
          <w:color w:val="000000"/>
          <w:kern w:val="2"/>
          <w:sz w:val="21"/>
          <w:szCs w:val="21"/>
          <w:u w:val="none" w:color="000000"/>
          <w:lang w:val="it-IT" w:eastAsia="zxx" w:bidi="zxx"/>
        </w:rPr>
        <w:t>presenza di almeno 10 partecipanti.</w:t>
      </w:r>
    </w:p>
    <w:p>
      <w:pPr>
        <w:pStyle w:val="Didefault"/>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Style w:val="Carpredefinitoparagrafo"/>
          <w:rFonts w:eastAsia="Verdana"/>
          <w:b w:val="false"/>
          <w:b w:val="false"/>
          <w:bCs w:val="false"/>
          <w:kern w:val="2"/>
          <w:lang w:eastAsia="zxx" w:bidi="zxx"/>
        </w:rPr>
      </w:pPr>
      <w:r>
        <w:rPr>
          <w:rFonts w:eastAsia="Verdana"/>
          <w:b w:val="false"/>
          <w:bCs w:val="false"/>
          <w:kern w:val="2"/>
          <w:lang w:eastAsia="zxx" w:bidi="zxx"/>
        </w:rPr>
      </w:r>
    </w:p>
    <w:p>
      <w:pPr>
        <w:pStyle w:val="Didefault"/>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Style w:val="Carpredefinitoparagrafo"/>
          <w:rFonts w:eastAsia="Verdana" w:cs="Arial Unicode MS" w:ascii="Verdana" w:hAnsi="Verdana"/>
          <w:b w:val="false"/>
          <w:bCs w:val="false"/>
          <w:i/>
          <w:iCs/>
          <w:color w:val="000000"/>
          <w:kern w:val="2"/>
          <w:sz w:val="21"/>
          <w:szCs w:val="21"/>
          <w:u w:val="none" w:color="000000"/>
          <w:lang w:val="it-IT" w:eastAsia="zxx" w:bidi="zxx"/>
        </w:rPr>
        <w:t>Figure professionali richieste:</w:t>
      </w:r>
    </w:p>
    <w:p>
      <w:pPr>
        <w:pStyle w:val="Didefault"/>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Style w:val="Carpredefinitoparagrafo"/>
          <w:rFonts w:eastAsia="Verdana" w:cs="Arial Unicode MS" w:ascii="Verdana" w:hAnsi="Verdana"/>
          <w:b w:val="false"/>
          <w:bCs w:val="false"/>
          <w:color w:val="000000"/>
          <w:kern w:val="2"/>
          <w:sz w:val="21"/>
          <w:szCs w:val="21"/>
          <w:u w:val="none" w:color="000000"/>
          <w:lang w:val="it-IT" w:eastAsia="zxx" w:bidi="zxx"/>
        </w:rPr>
        <w:t>Le figure professionali richieste all’Ente attuatore devono avere le seguenti caratteristiche:</w:t>
      </w:r>
    </w:p>
    <w:p>
      <w:pPr>
        <w:pStyle w:val="Didefault"/>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cs="Arial Unicode MS"/>
          <w:color w:val="000000"/>
          <w:sz w:val="21"/>
          <w:szCs w:val="21"/>
          <w:u w:val="none" w:color="000000"/>
          <w:lang w:val="it-IT"/>
        </w:rPr>
      </w:pPr>
      <w:r>
        <w:rPr>
          <w:rStyle w:val="Carpredefinitoparagrafo"/>
          <w:rFonts w:eastAsia="Verdana" w:cs="Arial Unicode MS" w:ascii="Verdana" w:hAnsi="Verdana"/>
          <w:b w:val="false"/>
          <w:bCs w:val="false"/>
          <w:color w:val="000000"/>
          <w:kern w:val="2"/>
          <w:sz w:val="21"/>
          <w:szCs w:val="21"/>
          <w:u w:val="none" w:color="000000"/>
          <w:lang w:val="it-IT" w:eastAsia="zxx" w:bidi="zxx"/>
        </w:rPr>
        <w:t>1. Facilitatori teatrali con esperienza riconosciuta.</w:t>
      </w:r>
    </w:p>
    <w:p>
      <w:pPr>
        <w:pStyle w:val="Didefault"/>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eastAsia="Verdana" w:cs="Verdana"/>
          <w:sz w:val="21"/>
          <w:szCs w:val="21"/>
          <w:lang w:val="it-IT"/>
        </w:rPr>
      </w:pPr>
      <w:r>
        <w:rPr>
          <w:rFonts w:eastAsia="Verdana" w:cs="Verdana" w:ascii="Verdana" w:hAnsi="Verdana"/>
          <w:sz w:val="21"/>
          <w:szCs w:val="21"/>
          <w:lang w:val="it-IT"/>
        </w:rPr>
      </w:r>
    </w:p>
    <w:p>
      <w:pPr>
        <w:pStyle w:val="Didefault"/>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eastAsia="Verdana" w:cs="Verdana"/>
          <w:sz w:val="21"/>
          <w:szCs w:val="21"/>
          <w:highlight w:val="yellow"/>
          <w:lang w:val="it-IT"/>
        </w:rPr>
      </w:pPr>
      <w:r>
        <w:rPr>
          <w:rFonts w:eastAsia="Verdana" w:cs="Verdana" w:ascii="Verdana" w:hAnsi="Verdana"/>
          <w:sz w:val="21"/>
          <w:szCs w:val="21"/>
          <w:lang w:val="it-IT"/>
        </w:rPr>
        <w:t>In ragione dell’emergenza sanitaria da coronavirus SARS CoV-2 in atto al momento della pubblicazione del presente Avviso nonché dei provvedimenti adottati dalle Autorità competenti per farvi fronte, che, fra l’altro, hanno vietato qualsiasi forma di assembramento tra persone e hanno prescritto rigorose regole di distanziamento sociale, gli operatori economici concorrenti dovranno prevedere  la possibilità di svolgere le attività di cui al presente articolo, a distanza, con modalità telematiche, nei limiti in cui ciò sia compatibile con la natura delle stesse, e tenuto conto della possibilità, per i soggetti beneficiari, di accedere a tali modalità.</w:t>
      </w:r>
    </w:p>
    <w:p>
      <w:pPr>
        <w:pStyle w:val="Didefault"/>
        <w:tabs>
          <w:tab w:val="left" w:pos="220" w:leader="none"/>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32" w:leader="none"/>
        </w:tabs>
        <w:spacing w:before="0" w:after="62"/>
        <w:jc w:val="both"/>
        <w:rPr>
          <w:rFonts w:ascii="Verdana" w:hAnsi="Verdana" w:eastAsia="Verdana" w:cs="Verdana"/>
          <w:sz w:val="21"/>
          <w:szCs w:val="21"/>
          <w:lang w:val="it-IT"/>
        </w:rPr>
      </w:pPr>
      <w:r>
        <w:rPr>
          <w:rFonts w:eastAsia="Verdana" w:cs="Verdana" w:ascii="Verdana" w:hAnsi="Verdana"/>
          <w:sz w:val="21"/>
          <w:szCs w:val="21"/>
          <w:lang w:val="it-IT"/>
        </w:rPr>
      </w:r>
    </w:p>
    <w:p>
      <w:pPr>
        <w:pStyle w:val="Didefault"/>
        <w:jc w:val="both"/>
        <w:rPr>
          <w:b/>
          <w:b/>
          <w:bCs/>
          <w:sz w:val="21"/>
          <w:szCs w:val="21"/>
          <w:lang w:val="it-IT"/>
        </w:rPr>
      </w:pPr>
      <w:r>
        <w:rPr>
          <w:rFonts w:ascii="Verdana" w:hAnsi="Verdana"/>
          <w:b/>
          <w:bCs/>
          <w:sz w:val="21"/>
          <w:szCs w:val="21"/>
          <w:lang w:val="it-IT"/>
        </w:rPr>
        <w:t xml:space="preserve">5. DURATA </w:t>
      </w:r>
    </w:p>
    <w:p>
      <w:pPr>
        <w:pStyle w:val="Didefault"/>
        <w:jc w:val="both"/>
        <w:rPr>
          <w:sz w:val="21"/>
          <w:szCs w:val="21"/>
          <w:lang w:val="it-IT"/>
        </w:rPr>
      </w:pPr>
      <w:r>
        <w:rPr>
          <w:rFonts w:ascii="Verdana" w:hAnsi="Verdana"/>
          <w:sz w:val="21"/>
          <w:szCs w:val="21"/>
          <w:shd w:fill="FEFEFE" w:val="clear"/>
          <w:lang w:val="it-IT"/>
        </w:rPr>
        <w:t>Periodo di durata dell’appalto: da novembre 2020 a novembre 2021. Termine del progetto VOCI: 31 dicembre 2021.</w:t>
      </w:r>
    </w:p>
    <w:p>
      <w:pPr>
        <w:pStyle w:val="Didefault"/>
        <w:jc w:val="both"/>
        <w:rPr>
          <w:sz w:val="21"/>
          <w:szCs w:val="21"/>
          <w:lang w:val="it-IT"/>
        </w:rPr>
      </w:pPr>
      <w:r>
        <w:rPr>
          <w:rFonts w:ascii="Verdana" w:hAnsi="Verdana"/>
          <w:sz w:val="21"/>
          <w:szCs w:val="21"/>
          <w:shd w:fill="FEFEFE" w:val="clear"/>
          <w:lang w:val="it-IT"/>
        </w:rPr>
        <w:t>L’avvio può essere confermato, anticipato o differito, a seguito dell’espletamento dell’indagine di mercato in oggetto. Ovvero può essere avviato limitatamente alle attività che possano essere svolte a distanza, sino a che l’emergenza sanitaria da coronavirus SARS CoV-2 in atto e i provvedimenti adottati dalle Autorità competenti per farvi fronte, non consentiranno l’avvio delle restanti attività che non possono essere svolte a distanza o con modalità tali da impedire il formarsi di assembramenti tra persone.</w:t>
      </w:r>
    </w:p>
    <w:p>
      <w:pPr>
        <w:pStyle w:val="Didefault"/>
        <w:jc w:val="both"/>
        <w:rPr>
          <w:rFonts w:ascii="Verdana" w:hAnsi="Verdana" w:eastAsia="Verdana" w:cs="Verdana"/>
          <w:sz w:val="21"/>
          <w:szCs w:val="21"/>
          <w:highlight w:val="white"/>
          <w:lang w:val="it-IT"/>
        </w:rPr>
      </w:pPr>
      <w:r>
        <w:rPr>
          <w:rFonts w:eastAsia="Verdana" w:cs="Verdana" w:ascii="Verdana" w:hAnsi="Verdana"/>
          <w:sz w:val="21"/>
          <w:szCs w:val="21"/>
          <w:highlight w:val="white"/>
          <w:lang w:val="it-IT"/>
        </w:rPr>
      </w:r>
    </w:p>
    <w:p>
      <w:pPr>
        <w:pStyle w:val="Didefault"/>
        <w:jc w:val="both"/>
        <w:rPr>
          <w:b/>
          <w:b/>
          <w:bCs/>
          <w:sz w:val="21"/>
          <w:szCs w:val="21"/>
          <w:lang w:val="it-IT"/>
        </w:rPr>
      </w:pPr>
      <w:r>
        <w:rPr>
          <w:rFonts w:ascii="Verdana" w:hAnsi="Verdana"/>
          <w:b/>
          <w:bCs/>
          <w:sz w:val="21"/>
          <w:szCs w:val="21"/>
          <w:shd w:fill="auto" w:val="clear"/>
          <w:lang w:val="it-IT"/>
        </w:rPr>
        <w:t>6. VALORE STIMATO DELL’AFFIDAMENTO</w:t>
      </w:r>
    </w:p>
    <w:p>
      <w:pPr>
        <w:pStyle w:val="Didefault"/>
        <w:jc w:val="both"/>
        <w:rPr/>
      </w:pPr>
      <w:r>
        <w:rPr>
          <w:rFonts w:ascii="Verdana" w:hAnsi="Verdana"/>
          <w:sz w:val="21"/>
          <w:szCs w:val="21"/>
          <w:shd w:fill="auto" w:val="clear"/>
          <w:lang w:val="it-IT"/>
        </w:rPr>
        <w:t>L</w:t>
      </w:r>
      <w:r>
        <w:rPr>
          <w:sz w:val="21"/>
          <w:szCs w:val="21"/>
          <w:shd w:fill="auto" w:val="clear"/>
          <w:lang w:val="it-IT"/>
        </w:rPr>
        <w:t>’</w:t>
      </w:r>
      <w:r>
        <w:rPr>
          <w:rFonts w:ascii="Verdana" w:hAnsi="Verdana"/>
          <w:sz w:val="21"/>
          <w:szCs w:val="21"/>
          <w:shd w:fill="auto" w:val="clear"/>
          <w:lang w:val="it-IT"/>
        </w:rPr>
        <w:t xml:space="preserve">importo contrattuale stimato ammonta a </w:t>
      </w:r>
      <w:r>
        <w:rPr>
          <w:rFonts w:eastAsia="Andale Sans UI" w:cs="Arial Unicode MS" w:ascii="Verdana" w:hAnsi="Verdana"/>
          <w:color w:val="000000"/>
          <w:kern w:val="2"/>
          <w:sz w:val="21"/>
          <w:szCs w:val="21"/>
          <w:u w:val="none" w:color="000000"/>
          <w:shd w:fill="auto" w:val="clear"/>
          <w:lang w:val="it-IT" w:eastAsia="en-US" w:bidi="en-US"/>
        </w:rPr>
        <w:t>€ 12.295,082=</w:t>
      </w:r>
      <w:r>
        <w:rPr>
          <w:rFonts w:ascii="Verdana" w:hAnsi="Verdana"/>
          <w:sz w:val="21"/>
          <w:szCs w:val="21"/>
          <w:shd w:fill="auto" w:val="clear"/>
          <w:lang w:val="it-IT"/>
        </w:rPr>
        <w:t xml:space="preserve"> (oneri fiscali esclusi), </w:t>
      </w:r>
      <w:bookmarkStart w:id="0" w:name="__DdeLink__3818_1967278473"/>
      <w:r>
        <w:rPr>
          <w:rFonts w:ascii="Verdana" w:hAnsi="Verdana"/>
          <w:sz w:val="21"/>
          <w:szCs w:val="21"/>
          <w:shd w:fill="auto" w:val="clear"/>
          <w:lang w:val="it-IT"/>
        </w:rPr>
        <w:t>comprensivo di un’indennità di presenza massima di € 5.000,00= da dividere tra i corsisti che frequentino almeno il 70% delle ore totali previste (minimo 10 partecipanti)</w:t>
      </w:r>
      <w:r>
        <w:rPr>
          <w:rFonts w:ascii="Verdana" w:hAnsi="Verdana"/>
          <w:sz w:val="21"/>
          <w:szCs w:val="21"/>
          <w:lang w:val="it-IT"/>
        </w:rPr>
        <w:t>.</w:t>
      </w:r>
      <w:bookmarkEnd w:id="0"/>
      <w:r>
        <w:rPr>
          <w:rFonts w:ascii="Verdana" w:hAnsi="Verdana"/>
          <w:sz w:val="21"/>
          <w:szCs w:val="21"/>
          <w:lang w:val="it-IT"/>
        </w:rPr>
        <w:t xml:space="preserve"> </w:t>
      </w:r>
      <w:r>
        <w:rPr>
          <w:rFonts w:ascii="Verdana" w:hAnsi="Verdana"/>
          <w:sz w:val="21"/>
          <w:szCs w:val="21"/>
          <w:shd w:fill="auto" w:val="clear"/>
          <w:lang w:val="it-IT"/>
        </w:rPr>
        <w:t>Gli importi così quantificati comprendono tutti i costi di realizzazione delle attività che il soggetto aggiudicatario dovesse sostenere, quali spese per materiali didattici, cancelleria, spese assicurative e quant’altro necessario.</w:t>
      </w:r>
    </w:p>
    <w:p>
      <w:pPr>
        <w:pStyle w:val="Didefault"/>
        <w:jc w:val="both"/>
        <w:rPr>
          <w:rFonts w:ascii="Verdana" w:hAnsi="Verdana" w:eastAsia="Verdana" w:cs="Verdana"/>
          <w:sz w:val="21"/>
          <w:szCs w:val="21"/>
          <w:lang w:val="it-IT"/>
        </w:rPr>
      </w:pPr>
      <w:r>
        <w:rPr>
          <w:rFonts w:eastAsia="Verdana" w:cs="Verdana" w:ascii="Verdana" w:hAnsi="Verdana"/>
          <w:sz w:val="21"/>
          <w:szCs w:val="21"/>
          <w:lang w:val="it-IT"/>
        </w:rPr>
      </w:r>
    </w:p>
    <w:p>
      <w:pPr>
        <w:pStyle w:val="Didefault"/>
        <w:spacing w:before="0" w:after="120"/>
        <w:jc w:val="both"/>
        <w:rPr>
          <w:rFonts w:ascii="Verdana" w:hAnsi="Verdana" w:cs="Arial Unicode MS"/>
          <w:b/>
          <w:b/>
          <w:bCs/>
          <w:color w:val="000000"/>
          <w:sz w:val="21"/>
          <w:szCs w:val="21"/>
          <w:u w:val="none" w:color="000000"/>
          <w:lang w:val="it-IT"/>
        </w:rPr>
      </w:pPr>
      <w:r>
        <w:rPr>
          <w:rFonts w:cs="Arial Unicode MS" w:ascii="Verdana" w:hAnsi="Verdana"/>
          <w:b/>
          <w:bCs/>
          <w:color w:val="000000"/>
          <w:sz w:val="21"/>
          <w:szCs w:val="21"/>
          <w:u w:val="none" w:color="000000"/>
          <w:lang w:val="it-IT"/>
        </w:rPr>
        <w:t>7. REQUISITI DI PARTECIPAZIONE</w:t>
      </w:r>
    </w:p>
    <w:p>
      <w:pPr>
        <w:pStyle w:val="Didefault"/>
        <w:spacing w:before="0" w:after="120"/>
        <w:jc w:val="both"/>
        <w:rPr>
          <w:rFonts w:ascii="Verdana" w:hAnsi="Verdana" w:cs="Arial Unicode MS"/>
          <w:color w:val="000000"/>
          <w:sz w:val="21"/>
          <w:szCs w:val="21"/>
          <w:u w:val="none" w:color="000000"/>
          <w:lang w:val="it-IT"/>
        </w:rPr>
      </w:pPr>
      <w:r>
        <w:rPr>
          <w:rFonts w:cs="Arial Unicode MS" w:ascii="Verdana" w:hAnsi="Verdana"/>
          <w:color w:val="000000"/>
          <w:sz w:val="21"/>
          <w:szCs w:val="21"/>
          <w:u w:val="none" w:color="000000"/>
          <w:lang w:val="it-IT"/>
        </w:rPr>
        <w:t>Per essere ammessi alla selezione necessità il seguente requisito minimo:</w:t>
      </w:r>
    </w:p>
    <w:p>
      <w:pPr>
        <w:pStyle w:val="Didefault"/>
        <w:spacing w:before="0" w:after="120"/>
        <w:jc w:val="both"/>
        <w:rPr/>
      </w:pPr>
      <w:r>
        <w:rPr>
          <w:rFonts w:cs="Arial Unicode MS" w:ascii="Verdana" w:hAnsi="Verdana"/>
          <w:color w:val="000000"/>
          <w:sz w:val="21"/>
          <w:szCs w:val="21"/>
          <w:u w:val="none" w:color="000000"/>
          <w:lang w:val="it-IT"/>
        </w:rPr>
        <w:t>- esperienza di progettazione e conduzione di laboratori teatrale e di narrazione.</w:t>
      </w:r>
    </w:p>
    <w:p>
      <w:pPr>
        <w:pStyle w:val="Normal"/>
        <w:jc w:val="both"/>
        <w:rPr/>
      </w:pPr>
      <w:r>
        <w:rPr>
          <w:rStyle w:val="DefaultParagraphFont"/>
          <w:rFonts w:eastAsia="Times New Roman" w:cs="Arial Unicode MS" w:ascii="Verdana" w:hAnsi="Verdana"/>
          <w:b w:val="false"/>
          <w:bCs w:val="false"/>
          <w:color w:val="000000"/>
          <w:sz w:val="21"/>
          <w:szCs w:val="21"/>
          <w:u w:val="none" w:color="000000"/>
          <w:lang w:val="it-IT" w:eastAsia="it-IT" w:bidi="ar-SA"/>
        </w:rPr>
        <w:t>Alla data di scadenza del termine utile per la presentazione delle manifestazioni di interesse gli operatori economici ammessi alla procedura con idoneità individuale o plurisoggettiva di cui gli artt. 45 e 48 del D. L.gs. 50/2016, devono essere in possesso dei requisiti di qualificazione di seguito indicati:</w:t>
      </w:r>
    </w:p>
    <w:p>
      <w:pPr>
        <w:pStyle w:val="Normal"/>
        <w:numPr>
          <w:ilvl w:val="0"/>
          <w:numId w:val="4"/>
        </w:numPr>
        <w:jc w:val="both"/>
        <w:rPr/>
      </w:pPr>
      <w:r>
        <w:rPr>
          <w:rStyle w:val="DefaultParagraphFont"/>
          <w:rFonts w:eastAsia="Times New Roman" w:cs="Arial Unicode MS" w:ascii="Verdana" w:hAnsi="Verdana"/>
          <w:b w:val="false"/>
          <w:bCs w:val="false"/>
          <w:color w:val="000000"/>
          <w:sz w:val="21"/>
          <w:szCs w:val="21"/>
          <w:u w:val="none" w:color="000000"/>
          <w:lang w:val="it-IT" w:eastAsia="it-IT" w:bidi="ar-SA"/>
        </w:rPr>
        <w:t>attestare di non trovarsi nelle ipotesi che costituiscono motivo di esclusione di cui all’art. 80 del D. Lgs. n. 50/2016 e s.m.i.;</w:t>
      </w:r>
    </w:p>
    <w:p>
      <w:pPr>
        <w:pStyle w:val="Normal"/>
        <w:numPr>
          <w:ilvl w:val="0"/>
          <w:numId w:val="4"/>
        </w:numPr>
        <w:jc w:val="both"/>
        <w:rPr/>
      </w:pPr>
      <w:r>
        <w:rPr>
          <w:rStyle w:val="DefaultParagraphFont"/>
          <w:rFonts w:eastAsia="Times New Roman" w:cs="Arial Unicode MS" w:ascii="Verdana" w:hAnsi="Verdana"/>
          <w:b w:val="false"/>
          <w:bCs w:val="false"/>
          <w:color w:val="000000"/>
          <w:sz w:val="21"/>
          <w:szCs w:val="21"/>
          <w:u w:val="none" w:color="000000"/>
          <w:lang w:val="it-IT" w:eastAsia="it-IT" w:bidi="ar-SA"/>
        </w:rPr>
        <w:t>accettare, senza condizione o riserva alcuna, tutte le disposizioni di cui al presente Avviso, nonché quanto previsto nel “Protocollo di legalità” rinnovato e sottoscritto il 17/09/2019 tra la Regione Veneto, le Prefetture della Regione Veneto, l’ANCI Veneto e l’UPI Veneto; la mancata accettazione costituisce causa di esclusione, ai sensi dell’art. 1, comma 17 della Legge n. 190/2012;</w:t>
      </w:r>
    </w:p>
    <w:p>
      <w:pPr>
        <w:pStyle w:val="Normal"/>
        <w:numPr>
          <w:ilvl w:val="0"/>
          <w:numId w:val="4"/>
        </w:numPr>
        <w:jc w:val="both"/>
        <w:rPr/>
      </w:pPr>
      <w:r>
        <w:rPr>
          <w:rStyle w:val="DefaultParagraphFont"/>
          <w:rFonts w:eastAsia="Times New Roman" w:cs="Arial Unicode MS" w:ascii="Verdana" w:hAnsi="Verdana"/>
          <w:b w:val="false"/>
          <w:bCs w:val="false"/>
          <w:color w:val="000000"/>
          <w:sz w:val="21"/>
          <w:szCs w:val="21"/>
          <w:u w:val="none" w:color="000000"/>
          <w:lang w:val="it-IT" w:eastAsia="it-IT" w:bidi="ar-SA"/>
        </w:rPr>
        <w:t>attestare di non aver affidato incarichi in violazione dell’art. 53, comma 16-ter, del d.lgs. del 2001 n. 165;</w:t>
      </w:r>
    </w:p>
    <w:p>
      <w:pPr>
        <w:pStyle w:val="Normal"/>
        <w:numPr>
          <w:ilvl w:val="0"/>
          <w:numId w:val="4"/>
        </w:numPr>
        <w:jc w:val="both"/>
        <w:rPr/>
      </w:pPr>
      <w:r>
        <w:rPr>
          <w:rStyle w:val="DefaultParagraphFont"/>
          <w:rFonts w:eastAsia="Times New Roman" w:cs="Arial Unicode MS" w:ascii="Verdana" w:hAnsi="Verdana"/>
          <w:b w:val="false"/>
          <w:bCs w:val="false"/>
          <w:color w:val="000000"/>
          <w:sz w:val="21"/>
          <w:szCs w:val="21"/>
          <w:u w:val="none" w:color="000000"/>
          <w:lang w:val="it-IT" w:eastAsia="it-IT" w:bidi="ar-SA"/>
        </w:rPr>
        <w:t>attestare l’iscrizione nei registri della Camera di Commercio Industria Artigianato e Agricoltura o analogo Registro di Stato per i paesi aderenti alla U.E. dal quale risulti che l'impresa è iscritta per le attività oggetto dell’affidamento o dichiarazione di iscrizione negli albi o nei registri secondo la normativa prevista per la propria natura giuridica;</w:t>
      </w:r>
    </w:p>
    <w:p>
      <w:pPr>
        <w:pStyle w:val="Normal"/>
        <w:numPr>
          <w:ilvl w:val="0"/>
          <w:numId w:val="4"/>
        </w:numPr>
        <w:jc w:val="both"/>
        <w:rPr/>
      </w:pPr>
      <w:r>
        <w:rPr>
          <w:rStyle w:val="DefaultParagraphFont"/>
          <w:rFonts w:eastAsia="Times New Roman" w:cs="Arial Unicode MS" w:ascii="Verdana" w:hAnsi="Verdana"/>
          <w:b w:val="false"/>
          <w:bCs w:val="false"/>
          <w:color w:val="000000"/>
          <w:sz w:val="21"/>
          <w:szCs w:val="21"/>
          <w:u w:val="none" w:color="000000"/>
          <w:lang w:val="it-IT" w:eastAsia="it-IT" w:bidi="ar-SA"/>
        </w:rPr>
        <w:t>Capacità tecnica: dichiarazione attestante l’elenco dei servizi analoghi a quelli oggetto dell’affidamento, effettuati cumulativamente nell’ultimo triennio, con l'indicazione di date, importi e destinatari (pubblici e privati).</w:t>
      </w:r>
    </w:p>
    <w:p>
      <w:pPr>
        <w:pStyle w:val="Normal"/>
        <w:jc w:val="both"/>
        <w:rPr>
          <w:rStyle w:val="DefaultParagraphFont"/>
          <w:rFonts w:ascii="Verdana" w:hAnsi="Verdana" w:eastAsia="Times New Roman" w:cs="Arial Unicode MS"/>
          <w:b w:val="false"/>
          <w:b w:val="false"/>
          <w:bCs w:val="false"/>
          <w:color w:val="000000"/>
          <w:sz w:val="21"/>
          <w:szCs w:val="21"/>
          <w:u w:val="none" w:color="000000"/>
          <w:lang w:val="it-IT" w:eastAsia="it-IT" w:bidi="ar-SA"/>
        </w:rPr>
      </w:pPr>
      <w:r>
        <w:rPr>
          <w:rFonts w:eastAsia="Times New Roman" w:cs="Arial Unicode MS" w:ascii="Verdana" w:hAnsi="Verdana"/>
          <w:b w:val="false"/>
          <w:bCs w:val="false"/>
          <w:color w:val="000000"/>
          <w:sz w:val="21"/>
          <w:szCs w:val="21"/>
          <w:u w:val="none" w:color="000000"/>
          <w:lang w:val="it-IT" w:eastAsia="it-IT" w:bidi="ar-SA"/>
        </w:rPr>
      </w:r>
    </w:p>
    <w:p>
      <w:pPr>
        <w:pStyle w:val="Normal"/>
        <w:jc w:val="both"/>
        <w:rPr/>
      </w:pPr>
      <w:r>
        <w:rPr>
          <w:rStyle w:val="DefaultParagraphFont"/>
          <w:rFonts w:eastAsia="Times New Roman" w:cs="Arial Unicode MS" w:ascii="Verdana" w:hAnsi="Verdana"/>
          <w:b w:val="false"/>
          <w:bCs w:val="false"/>
          <w:color w:val="000000"/>
          <w:sz w:val="21"/>
          <w:szCs w:val="21"/>
          <w:u w:val="none" w:color="000000"/>
          <w:lang w:val="it-IT" w:eastAsia="it-IT" w:bidi="ar-SA"/>
        </w:rPr>
        <w:t>Nel caso di partecipazione di raggruppamenti temporanei di imprese, di cui all'art. 45 del D. Lgs. n. 50/2016 e s.m.i., tutte le imprese raggruppate dovranno presentare la documentazione di cui ai precedenti punti a), b), c), d), e). In tal caso, il requisito di cui alla precedente lettera e) potrà essere soddisfatto dal raggruppamento nel suo complesso.</w:t>
      </w:r>
    </w:p>
    <w:p>
      <w:pPr>
        <w:pStyle w:val="Normal"/>
        <w:spacing w:before="0" w:after="120"/>
        <w:jc w:val="both"/>
        <w:rPr>
          <w:rFonts w:ascii="Verdana" w:hAnsi="Verdana" w:cs="Arial Unicode MS"/>
          <w:color w:val="000000"/>
          <w:sz w:val="21"/>
          <w:szCs w:val="21"/>
          <w:highlight w:val="yellow"/>
          <w:u w:val="none" w:color="000000"/>
          <w:lang w:val="it-IT"/>
        </w:rPr>
      </w:pPr>
      <w:r>
        <w:rPr>
          <w:rStyle w:val="DefaultParagraphFont"/>
          <w:rFonts w:eastAsia="Times New Roman" w:cs="Arial Unicode MS" w:ascii="Verdana" w:hAnsi="Verdana"/>
          <w:b w:val="false"/>
          <w:bCs w:val="false"/>
          <w:color w:val="000000"/>
          <w:sz w:val="21"/>
          <w:szCs w:val="21"/>
          <w:u w:val="none" w:color="000000"/>
          <w:lang w:val="it-IT" w:eastAsia="it-IT" w:bidi="ar-SA"/>
        </w:rPr>
        <w:t>E’ fatto obbligo agli operatori economici che intendono riunirsi o si sono riuniti in raggruppamento di indicare in sede di partecipazione alla procedura, a pena di esclusione, le quote di partecipazione al raggruppamento, nonché l’impegno ad eseguire le prestazioni oggetto dell’affidamento nella percentuale corrispondente.</w:t>
      </w:r>
    </w:p>
    <w:p>
      <w:pPr>
        <w:pStyle w:val="Didefault"/>
        <w:spacing w:before="0" w:after="120"/>
        <w:jc w:val="both"/>
        <w:rPr>
          <w:b/>
          <w:b/>
          <w:bCs/>
        </w:rPr>
      </w:pPr>
      <w:r>
        <w:rPr>
          <w:b/>
          <w:bCs/>
        </w:rPr>
      </w:r>
    </w:p>
    <w:p>
      <w:pPr>
        <w:pStyle w:val="Didefault"/>
        <w:spacing w:before="0" w:after="120"/>
        <w:jc w:val="both"/>
        <w:rPr>
          <w:rFonts w:ascii="Verdana" w:hAnsi="Verdana" w:cs="Arial Unicode MS"/>
          <w:color w:val="000000"/>
          <w:sz w:val="21"/>
          <w:szCs w:val="21"/>
          <w:u w:val="none" w:color="000000"/>
          <w:lang w:val="it-IT"/>
        </w:rPr>
      </w:pPr>
      <w:r>
        <w:rPr>
          <w:rFonts w:cs="Arial Unicode MS" w:ascii="Verdana" w:hAnsi="Verdana"/>
          <w:b/>
          <w:bCs/>
          <w:color w:val="000000"/>
          <w:sz w:val="21"/>
          <w:szCs w:val="21"/>
          <w:u w:val="none" w:color="000000"/>
          <w:lang w:val="it-IT"/>
        </w:rPr>
        <w:t>8. MODALITA’ DI PRESENTAZIONE DELLA MANIFESTAZIONE DI INTERESSE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Gli operatori economici in possesso dei requisiti richiesti possono chiedere di partecipare alla procedura, ai fini dell’affidamento diretto, ai sensi dell’art. 36 comma 2 lettera a), presentando domanda su carta intestata utilizzando il modulo (Allegato 1) in calce al presente Avviso.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La Manifestazione di interesse, firmata digitalmente, dovrà pervenire al Comune di Venezia, pena l’esclusione, </w:t>
      </w:r>
      <w:r>
        <w:rPr>
          <w:rStyle w:val="DefaultParagraphFont"/>
          <w:rFonts w:eastAsia="Times New Roman" w:cs="Arial Unicode MS" w:ascii="Verdana" w:hAnsi="Verdana"/>
          <w:b/>
          <w:bCs/>
          <w:i/>
          <w:color w:val="000000"/>
          <w:kern w:val="2"/>
          <w:sz w:val="21"/>
          <w:szCs w:val="21"/>
          <w:u w:val="none" w:color="000000"/>
          <w:lang w:val="it-IT" w:eastAsia="it-IT" w:bidi="ar-SA"/>
        </w:rPr>
        <w:t>entro le ore 12:00 del giorno 31/08/2020</w:t>
      </w:r>
      <w:r>
        <w:rPr>
          <w:rStyle w:val="DefaultParagraphFont"/>
          <w:rFonts w:eastAsia="Times New Roman" w:cs="Arial Unicode MS" w:ascii="Verdana" w:hAnsi="Verdana"/>
          <w:b w:val="false"/>
          <w:bCs w:val="false"/>
          <w:color w:val="000000"/>
          <w:kern w:val="2"/>
          <w:sz w:val="21"/>
          <w:szCs w:val="21"/>
          <w:u w:val="none" w:color="000000"/>
          <w:lang w:val="it-IT" w:eastAsia="it-IT" w:bidi="ar-SA"/>
        </w:rPr>
        <w:t>, a mezzo PEC all’indirizzo:</w:t>
      </w:r>
    </w:p>
    <w:p>
      <w:pPr>
        <w:pStyle w:val="Normal"/>
        <w:jc w:val="both"/>
        <w:rPr/>
      </w:pPr>
      <w:hyperlink r:id="rId4">
        <w:r>
          <w:rPr>
            <w:rStyle w:val="DefaultParagraphFont"/>
            <w:rFonts w:eastAsia="Times New Roman" w:cs="Arial Unicode MS" w:ascii="Verdana" w:hAnsi="Verdana"/>
            <w:b w:val="false"/>
            <w:bCs w:val="false"/>
            <w:color w:val="000000"/>
            <w:kern w:val="2"/>
            <w:sz w:val="21"/>
            <w:szCs w:val="21"/>
            <w:u w:val="none" w:color="000000"/>
            <w:lang w:val="it-IT" w:eastAsia="it-IT" w:bidi="ar-SA"/>
          </w:rPr>
          <w:t>agenziacoesionesociale@pec.comune.venezia.it</w:t>
        </w:r>
      </w:hyperlink>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    </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con il seguente oggetto:</w:t>
      </w:r>
    </w:p>
    <w:p>
      <w:pPr>
        <w:pStyle w:val="Normal"/>
        <w:jc w:val="both"/>
        <w:rPr/>
      </w:pPr>
      <w:r>
        <w:rPr>
          <w:rStyle w:val="DefaultParagraphFont"/>
          <w:rFonts w:eastAsia="Times New Roman" w:cs="Arial Unicode MS" w:ascii="Verdana" w:hAnsi="Verdana"/>
          <w:b/>
          <w:bCs/>
          <w:i/>
          <w:color w:val="000000"/>
          <w:kern w:val="2"/>
          <w:sz w:val="21"/>
          <w:szCs w:val="21"/>
          <w:u w:val="none" w:color="000000"/>
          <w:lang w:val="it-IT" w:eastAsia="it-IT" w:bidi="ar-SA"/>
        </w:rPr>
        <w:t>Manifestazione di interesse per l’affidamento diretto di un percorso laboratoriale di teatro e lingua italiana L2 sui temi della cittadinanza sociale, – Progetto FAMI “VOCI Vivere Oggi Cittadini in Italia”.</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Trascorso il termine fissato, ai fini della procedura della presente indagine di mercato, non è ammessa alcuna ulteriore candidatura, anche se sostitutiva o aggiuntiva di comunicazione precedente.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Il Comune di Venezia non terrà conto delle manifestazioni di interesse: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-presentate da un soggetto diverso dai soggetti ammessi a partecipare;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-arrivate oltre il termine stabilito;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-presentate da soggetti che ricadono in uno dei motivi di esclusione dalla partecipazione a procedura d’appalto elencati all’art. 80 del d.lgs. 50/2016;</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-non adeguatamente compilate secondo l’Allegato “1”;</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-non sottoscritte dal legale rappresentante del soggetto partecipante;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-non accompagnate da una copia del documento di identità del legale rappresentante.</w:t>
      </w:r>
    </w:p>
    <w:p>
      <w:pPr>
        <w:pStyle w:val="Normal"/>
        <w:jc w:val="both"/>
        <w:rPr>
          <w:rStyle w:val="DefaultParagraphFont"/>
          <w:rFonts w:ascii="Verdana" w:hAnsi="Verdana" w:eastAsia="Times New Roman" w:cs="Arial Unicode MS"/>
          <w:b w:val="false"/>
          <w:b w:val="false"/>
          <w:bCs w:val="false"/>
          <w:color w:val="000000"/>
          <w:kern w:val="2"/>
          <w:sz w:val="21"/>
          <w:szCs w:val="21"/>
          <w:u w:val="none" w:color="000000"/>
          <w:lang w:val="it-IT" w:eastAsia="it-IT" w:bidi="ar-SA"/>
        </w:rPr>
      </w:pPr>
      <w:r>
        <w:rPr>
          <w:rFonts w:eastAsia="Times New Roman" w:cs="Arial Unicode MS" w:ascii="Verdana" w:hAnsi="Verdana"/>
          <w:b w:val="false"/>
          <w:bCs w:val="false"/>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E’ possibile ottenere chiarimenti sulla presente procedura mediante la proposizione di quesiti scritti da inoltrare ad entrambi i seguenti indirizzi email:</w:t>
      </w:r>
    </w:p>
    <w:p>
      <w:pPr>
        <w:pStyle w:val="Normal"/>
        <w:jc w:val="both"/>
        <w:rPr>
          <w:rStyle w:val="DefaultParagraphFont"/>
          <w:rFonts w:ascii="Verdana" w:hAnsi="Verdana" w:eastAsia="Times New Roman" w:cs="Arial Unicode MS"/>
          <w:b w:val="false"/>
          <w:b w:val="false"/>
          <w:bCs w:val="false"/>
          <w:color w:val="000000"/>
          <w:kern w:val="2"/>
          <w:sz w:val="21"/>
          <w:szCs w:val="21"/>
          <w:u w:val="none" w:color="000000"/>
          <w:lang w:val="it-IT" w:eastAsia="it-IT" w:bidi="ar-SA"/>
        </w:rPr>
      </w:pPr>
      <w:r>
        <w:rPr>
          <w:rFonts w:eastAsia="Times New Roman" w:cs="Arial Unicode MS" w:ascii="Verdana" w:hAnsi="Verdana"/>
          <w:b w:val="false"/>
          <w:bCs w:val="false"/>
          <w:color w:val="000000"/>
          <w:kern w:val="2"/>
          <w:sz w:val="21"/>
          <w:szCs w:val="21"/>
          <w:u w:val="none" w:color="000000"/>
          <w:lang w:val="it-IT" w:eastAsia="it-IT" w:bidi="ar-SA"/>
        </w:rPr>
      </w:r>
    </w:p>
    <w:p>
      <w:pPr>
        <w:pStyle w:val="Normal"/>
        <w:jc w:val="both"/>
        <w:rPr/>
      </w:pPr>
      <w:hyperlink r:id="rId5">
        <w:r>
          <w:rPr>
            <w:rStyle w:val="DefaultParagraphFont"/>
            <w:rFonts w:eastAsia="Times New Roman" w:cs="Arial Unicode MS" w:ascii="Verdana" w:hAnsi="Verdana"/>
            <w:b w:val="false"/>
            <w:bCs w:val="false"/>
            <w:color w:val="000000"/>
            <w:kern w:val="2"/>
            <w:sz w:val="21"/>
            <w:szCs w:val="21"/>
            <w:u w:val="none" w:color="000000"/>
            <w:lang w:val="it-IT" w:eastAsia="it-IT" w:bidi="ar-SA"/>
          </w:rPr>
          <w:t>alessandra.bastasin@comune.venezia.it</w:t>
        </w:r>
      </w:hyperlink>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    </w:t>
      </w:r>
    </w:p>
    <w:p>
      <w:pPr>
        <w:pStyle w:val="Normal"/>
        <w:tabs>
          <w:tab w:val="clear" w:pos="720"/>
          <w:tab w:val="left" w:pos="180" w:leader="none"/>
        </w:tabs>
        <w:spacing w:before="0" w:after="120"/>
        <w:jc w:val="both"/>
        <w:rPr/>
      </w:pPr>
      <w:hyperlink r:id="rId6">
        <w:r>
          <w:rPr>
            <w:rStyle w:val="DefaultParagraphFont"/>
            <w:rFonts w:eastAsia="Times New Roman" w:cs="Arial Unicode MS" w:ascii="Verdana" w:hAnsi="Verdana"/>
            <w:b w:val="false"/>
            <w:bCs w:val="false"/>
            <w:color w:val="000000"/>
            <w:kern w:val="2"/>
            <w:sz w:val="21"/>
            <w:szCs w:val="21"/>
            <w:u w:val="none" w:color="000000"/>
            <w:lang w:val="it-IT" w:eastAsia="it-IT" w:bidi="ar-SA"/>
          </w:rPr>
          <w:t>fabiana.panzanato@comune.venezia.it</w:t>
        </w:r>
      </w:hyperlink>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   </w:t>
      </w:r>
    </w:p>
    <w:p>
      <w:pPr>
        <w:pStyle w:val="Normal"/>
        <w:jc w:val="both"/>
        <w:rPr>
          <w:rStyle w:val="DefaultParagraphFont"/>
          <w:rFonts w:ascii="Verdana" w:hAnsi="Verdana" w:eastAsia="Times New Roman" w:cs="Arial Unicode MS"/>
          <w:b w:val="false"/>
          <w:b w:val="false"/>
          <w:bCs w:val="false"/>
          <w:color w:val="000000"/>
          <w:kern w:val="2"/>
          <w:sz w:val="21"/>
          <w:szCs w:val="21"/>
          <w:u w:val="none" w:color="000000"/>
          <w:lang w:val="it-IT" w:eastAsia="it-IT" w:bidi="ar-SA"/>
        </w:rPr>
      </w:pPr>
      <w:r>
        <w:rPr>
          <w:rFonts w:eastAsia="Times New Roman" w:cs="Arial Unicode MS" w:ascii="Verdana" w:hAnsi="Verdana"/>
          <w:b w:val="false"/>
          <w:bCs w:val="false"/>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bCs/>
          <w:color w:val="000000"/>
          <w:sz w:val="21"/>
          <w:szCs w:val="21"/>
          <w:u w:val="none" w:color="000000"/>
          <w:lang w:val="it-IT" w:eastAsia="it-IT" w:bidi="ar-SA"/>
        </w:rPr>
        <w:t>9. CRITERI DI INDIVIDUAZIONE DEI SOGGETTI DA INVITARE ALLA TRATTATIVA DIRETTA</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Tale avviso rappresenta esclusivamente un’indagine di mercato per individuare soggetti interessati all’affidamento del servizio di cui trattasi.</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Il presente avviso non costituisce proposta contrattuale e non vincola in alcun modo il Comune di Venezia che sarà libero di avviare eventuali altre procedure e/o trattative.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Nel caso pervenga una sola Manifestazione di interesse l’Amministrazione si riserva la facoltà di procedere alla Trattativa Diretta Me.PA per l’affidamento diretto ai sensi dell’art. 36 comma 2, lett. a) del D. Lgs 50/2016 con l’unico offerente, sempre che l’offerta sia ritenuta congrua e conveniente e purché l’operatore economico risulti in possesso dei requisiti di cui al presente Avviso.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Nel caso di Manifestazione di interesse in numero superiore a 5 (cinque) l’Amministrazione Comunale si riserva la possibilità di selezionare, tramite sorteggio pubblico (nel qual caso la data del sorteggio sarà comunicata con un preavviso di almeno tre giorni agli aventi titolo), gli operatori, nel rispetto della vigente normativa, che in possesso dei prescritti requisiti, possano essere interpellati. Resta inteso che l’Amministrazione Comunale potrà comunque interpellare tutti gli operatori che risponderanno al presente Avviso, senza dar luogo a sorteggio.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E’ altresì facoltà dell’Amministrazione appaltante non procedere all’affidamento del servizio nel caso in cui le offerte pervenute non risultassero conformi ai criteri e vantaggiose.</w:t>
      </w:r>
    </w:p>
    <w:p>
      <w:pPr>
        <w:pStyle w:val="Normal"/>
        <w:jc w:val="both"/>
        <w:rPr>
          <w:rFonts w:ascii="TimesNewRomanPS-BoldMT" w:hAnsi="TimesNewRomanPS-BoldMT"/>
          <w:b/>
          <w:b/>
          <w:color w:val="000000"/>
          <w:sz w:val="22"/>
        </w:rPr>
      </w:pPr>
      <w:r>
        <w:rPr>
          <w:rFonts w:ascii="TimesNewRomanPS-BoldMT" w:hAnsi="TimesNewRomanPS-BoldMT"/>
          <w:b/>
          <w:color w:val="000000"/>
          <w:sz w:val="22"/>
        </w:rPr>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10. CRITERI DI AGGIUDICAZIONE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L’appalto è aggiudicato in base al criterio del minor prezzo, secondo quanto previsto dall’art. 95, co. 4, lett. c) D. Lgs. n. 50/2016.</w:t>
      </w:r>
    </w:p>
    <w:p>
      <w:pPr>
        <w:pStyle w:val="Normal"/>
        <w:jc w:val="both"/>
        <w:rPr>
          <w:rStyle w:val="DefaultParagraphFont"/>
          <w:rFonts w:ascii="Verdana" w:hAnsi="Verdana" w:eastAsia="Times New Roman" w:cs="Arial Unicode MS"/>
          <w:b w:val="false"/>
          <w:b w:val="false"/>
          <w:bCs w:val="false"/>
          <w:color w:val="000000"/>
          <w:kern w:val="2"/>
          <w:sz w:val="21"/>
          <w:szCs w:val="21"/>
          <w:u w:val="none" w:color="000000"/>
          <w:lang w:val="it-IT" w:eastAsia="it-IT" w:bidi="ar-SA"/>
        </w:rPr>
      </w:pPr>
      <w:r>
        <w:rPr>
          <w:rFonts w:eastAsia="Times New Roman" w:cs="Arial Unicode MS" w:ascii="Verdana" w:hAnsi="Verdana"/>
          <w:b w:val="false"/>
          <w:bCs w:val="false"/>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11. INFORMATIVA TRATTAMENTO DEI DATI PERSONALI AI SENSI ART. 13 REGOLAMENTO UE 2016/679</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Ai sensi degli articoli 13 e 14 Regolamento UE 2016/679 e della deliberazione della Giunta Comunale n. 150 del 15/05/2018, che ha approvato i criteri e le modalità organizzative del sistema di tutela dei dati personali del Comune di Venezia, con riferimento alla attività di trattamento dati relativi alla presente procedura della Direzione Coesione Sociale, Servizi alla Persona e Benessere di Comunità, è necessario fornire le seguenti informazioni:</w:t>
      </w:r>
    </w:p>
    <w:p>
      <w:pPr>
        <w:pStyle w:val="Normal"/>
        <w:jc w:val="both"/>
        <w:rPr>
          <w:rStyle w:val="DefaultParagraphFont"/>
          <w:rFonts w:ascii="Verdana" w:hAnsi="Verdana" w:eastAsia="Times New Roman" w:cs="Arial Unicode MS"/>
          <w:b w:val="false"/>
          <w:b w:val="false"/>
          <w:bCs w:val="false"/>
          <w:color w:val="000000"/>
          <w:kern w:val="2"/>
          <w:sz w:val="21"/>
          <w:szCs w:val="21"/>
          <w:u w:val="none" w:color="000000"/>
          <w:lang w:val="it-IT" w:eastAsia="it-IT" w:bidi="ar-SA"/>
        </w:rPr>
      </w:pPr>
      <w:r>
        <w:rPr>
          <w:rFonts w:eastAsia="Times New Roman" w:cs="Arial Unicode MS" w:ascii="Verdana" w:hAnsi="Verdana"/>
          <w:b w:val="false"/>
          <w:bCs w:val="false"/>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A. Titolare del Trattamento e Responsabile della Protezione dei dati</w:t>
      </w:r>
    </w:p>
    <w:tbl>
      <w:tblPr>
        <w:tblW w:w="9638" w:type="dxa"/>
        <w:jc w:val="left"/>
        <w:tblInd w:w="0" w:type="dxa"/>
        <w:tblCellMar>
          <w:top w:w="55" w:type="dxa"/>
          <w:left w:w="55" w:type="dxa"/>
          <w:bottom w:w="55" w:type="dxa"/>
          <w:right w:w="55" w:type="dxa"/>
        </w:tblCellMar>
      </w:tblPr>
      <w:tblGrid>
        <w:gridCol w:w="4019"/>
        <w:gridCol w:w="5618"/>
      </w:tblGrid>
      <w:tr>
        <w:trPr/>
        <w:tc>
          <w:tcPr>
            <w:tcW w:w="4019" w:type="dxa"/>
            <w:tcBorders>
              <w:top w:val="single" w:sz="2" w:space="0" w:color="000000"/>
              <w:left w:val="single" w:sz="2" w:space="0" w:color="000000"/>
              <w:bottom w:val="single" w:sz="2" w:space="0" w:color="000000"/>
            </w:tcBorders>
            <w:shd w:fill="auto" w:val="clear"/>
          </w:tcPr>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Titolare del trattamento dei dati:</w:t>
            </w:r>
          </w:p>
        </w:tc>
        <w:tc>
          <w:tcPr>
            <w:tcW w:w="5618" w:type="dxa"/>
            <w:tcBorders>
              <w:top w:val="single" w:sz="2" w:space="0" w:color="000000"/>
              <w:left w:val="single" w:sz="2" w:space="0" w:color="000000"/>
              <w:bottom w:val="single" w:sz="2" w:space="0" w:color="000000"/>
              <w:right w:val="single" w:sz="2" w:space="0" w:color="000000"/>
            </w:tcBorders>
            <w:shd w:fill="auto" w:val="clear"/>
          </w:tcPr>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Comune di Venezia</w:t>
            </w:r>
          </w:p>
        </w:tc>
      </w:tr>
      <w:tr>
        <w:trPr/>
        <w:tc>
          <w:tcPr>
            <w:tcW w:w="4019" w:type="dxa"/>
            <w:tcBorders>
              <w:left w:val="single" w:sz="2" w:space="0" w:color="000000"/>
              <w:bottom w:val="single" w:sz="2" w:space="0" w:color="000000"/>
            </w:tcBorders>
            <w:shd w:fill="auto" w:val="clear"/>
          </w:tcPr>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Responsabile del trattamento dei dati:</w:t>
            </w:r>
          </w:p>
        </w:tc>
        <w:tc>
          <w:tcPr>
            <w:tcW w:w="5618" w:type="dxa"/>
            <w:tcBorders>
              <w:left w:val="single" w:sz="2" w:space="0" w:color="000000"/>
              <w:bottom w:val="single" w:sz="2" w:space="0" w:color="000000"/>
              <w:right w:val="single" w:sz="2" w:space="0" w:color="000000"/>
            </w:tcBorders>
            <w:shd w:fill="auto" w:val="clear"/>
          </w:tcPr>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Dirigente responsabile: dott. Luciano Marini</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pec: </w:t>
            </w:r>
            <w:hyperlink r:id="rId7">
              <w:r>
                <w:rPr>
                  <w:rStyle w:val="DefaultParagraphFont"/>
                  <w:rFonts w:eastAsia="Times New Roman" w:cs="Arial Unicode MS" w:ascii="Verdana" w:hAnsi="Verdana"/>
                  <w:b w:val="false"/>
                  <w:bCs w:val="false"/>
                  <w:color w:val="000000"/>
                  <w:kern w:val="2"/>
                  <w:sz w:val="21"/>
                  <w:szCs w:val="21"/>
                  <w:u w:val="none" w:color="000000"/>
                  <w:lang w:val="it-IT" w:eastAsia="it-IT" w:bidi="ar-SA"/>
                </w:rPr>
                <w:t>agenziacoesionesociale@pec.comune.venezia.it</w:t>
              </w:r>
            </w:hyperlink>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  </w:t>
            </w:r>
          </w:p>
        </w:tc>
      </w:tr>
      <w:tr>
        <w:trPr/>
        <w:tc>
          <w:tcPr>
            <w:tcW w:w="4019" w:type="dxa"/>
            <w:tcBorders>
              <w:left w:val="single" w:sz="2" w:space="0" w:color="000000"/>
              <w:bottom w:val="single" w:sz="2" w:space="0" w:color="000000"/>
            </w:tcBorders>
            <w:shd w:fill="auto" w:val="clear"/>
          </w:tcPr>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Responsabile della Protezione dei Dati:</w:t>
            </w:r>
          </w:p>
        </w:tc>
        <w:tc>
          <w:tcPr>
            <w:tcW w:w="5618" w:type="dxa"/>
            <w:tcBorders>
              <w:left w:val="single" w:sz="2" w:space="0" w:color="000000"/>
              <w:bottom w:val="single" w:sz="2" w:space="0" w:color="000000"/>
              <w:right w:val="single" w:sz="2" w:space="0" w:color="000000"/>
            </w:tcBorders>
            <w:shd w:fill="auto" w:val="clear"/>
          </w:tcPr>
          <w:p>
            <w:pPr>
              <w:pStyle w:val="Normal"/>
              <w:jc w:val="both"/>
              <w:rPr/>
            </w:pPr>
            <w:hyperlink r:id="rId8">
              <w:r>
                <w:rPr>
                  <w:rStyle w:val="DefaultParagraphFont"/>
                  <w:rFonts w:eastAsia="Times New Roman" w:cs="Arial Unicode MS" w:ascii="Verdana" w:hAnsi="Verdana"/>
                  <w:b w:val="false"/>
                  <w:bCs w:val="false"/>
                  <w:color w:val="000000"/>
                  <w:kern w:val="2"/>
                  <w:sz w:val="21"/>
                  <w:szCs w:val="21"/>
                  <w:u w:val="none" w:color="000000"/>
                  <w:lang w:val="it-IT" w:eastAsia="it-IT" w:bidi="ar-SA"/>
                </w:rPr>
                <w:t>rpd@comune.venezia.it</w:t>
              </w:r>
            </w:hyperlink>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 </w:t>
            </w:r>
          </w:p>
          <w:p>
            <w:pPr>
              <w:pStyle w:val="Normal"/>
              <w:jc w:val="both"/>
              <w:rPr/>
            </w:pPr>
            <w:hyperlink r:id="rId9">
              <w:r>
                <w:rPr>
                  <w:rStyle w:val="DefaultParagraphFont"/>
                  <w:rFonts w:eastAsia="Times New Roman" w:cs="Arial Unicode MS" w:ascii="Verdana" w:hAnsi="Verdana"/>
                  <w:b w:val="false"/>
                  <w:bCs w:val="false"/>
                  <w:color w:val="000000"/>
                  <w:kern w:val="2"/>
                  <w:sz w:val="21"/>
                  <w:szCs w:val="21"/>
                  <w:u w:val="none" w:color="000000"/>
                  <w:lang w:val="it-IT" w:eastAsia="it-IT" w:bidi="ar-SA"/>
                </w:rPr>
                <w:t>rpd.comune.venezia@pec.it</w:t>
              </w:r>
            </w:hyperlink>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 </w:t>
            </w:r>
          </w:p>
        </w:tc>
      </w:tr>
    </w:tbl>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                                                                    </w:t>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B. Finalità e base giuridica</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 dati personali sono trattati per le seguenti finalità: adempimenti connessi all'affidamento e alla gestione del contratto per le attività in oggetto nel rispetto degli obblighi previsti dalla legge e dai Regolamenti del Comune di Venezia.</w:t>
      </w:r>
    </w:p>
    <w:p>
      <w:pPr>
        <w:pStyle w:val="Normal"/>
        <w:jc w:val="both"/>
        <w:rPr>
          <w:rStyle w:val="DefaultParagraphFont"/>
          <w:rFonts w:ascii="Verdana" w:hAnsi="Verdana" w:eastAsia="Times New Roman" w:cs="Arial Unicode MS"/>
          <w:b w:val="false"/>
          <w:b w:val="false"/>
          <w:bCs w:val="false"/>
          <w:color w:val="000000"/>
          <w:kern w:val="2"/>
          <w:sz w:val="21"/>
          <w:szCs w:val="21"/>
          <w:u w:val="none" w:color="000000"/>
          <w:lang w:val="it-IT" w:eastAsia="it-IT" w:bidi="ar-SA"/>
        </w:rPr>
      </w:pPr>
      <w:r>
        <w:rPr>
          <w:rFonts w:eastAsia="Times New Roman" w:cs="Arial Unicode MS" w:ascii="Verdana" w:hAnsi="Verdana"/>
          <w:b w:val="false"/>
          <w:bCs w:val="false"/>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C. Categorie di dati e loro fonte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Il trattamento riguarda le seguenti categorie di dati: dati personali, nonché dati relativi a condanne penali e reati, di persone fisiche in osservanza del codice dei contratti pubblici e della normativa antimafia; nell’ambito dello svolgimento delle attività di trattamento i dati potrebbero essere ottenuti da altre Autorità Pubbliche (ad esempio Camera di Commercio, Ufficio Territoriale del Governo, Uffici giudiziari).</w:t>
      </w:r>
    </w:p>
    <w:p>
      <w:pPr>
        <w:pStyle w:val="Normal"/>
        <w:jc w:val="both"/>
        <w:rPr>
          <w:rStyle w:val="DefaultParagraphFont"/>
          <w:rFonts w:ascii="Verdana" w:hAnsi="Verdana" w:eastAsia="Times New Roman" w:cs="Arial Unicode MS"/>
          <w:b/>
          <w:b/>
          <w:bCs/>
          <w:color w:val="000000"/>
          <w:kern w:val="2"/>
          <w:sz w:val="21"/>
          <w:szCs w:val="21"/>
          <w:u w:val="none" w:color="000000"/>
          <w:lang w:val="it-IT" w:eastAsia="it-IT" w:bidi="ar-SA"/>
        </w:rPr>
      </w:pPr>
      <w:r>
        <w:rPr>
          <w:rFonts w:eastAsia="Times New Roman" w:cs="Arial Unicode MS" w:ascii="Verdana" w:hAnsi="Verdana"/>
          <w:b/>
          <w:bCs/>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D. Modalità di trattamento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Il trattamento si svolge nel rispetto dei principi normati dall'art. 5 del regolamento Ue 2016/679 e dei diritti dell'interessato disciplinati nel Capo III dello stesso regolamento.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Il trattamento è effettuato con modalità in parte automatizzate e comprende le operazioni o complesso di operazioni necessarie per il perseguimento delle finalità di cui alla precedente lettera B, senza profilazione dei dati.</w:t>
      </w:r>
    </w:p>
    <w:p>
      <w:pPr>
        <w:pStyle w:val="Normal"/>
        <w:jc w:val="both"/>
        <w:rPr>
          <w:rStyle w:val="DefaultParagraphFont"/>
          <w:rFonts w:ascii="Verdana" w:hAnsi="Verdana" w:eastAsia="Times New Roman" w:cs="Arial Unicode MS"/>
          <w:b/>
          <w:b/>
          <w:bCs/>
          <w:color w:val="000000"/>
          <w:kern w:val="2"/>
          <w:sz w:val="21"/>
          <w:szCs w:val="21"/>
          <w:u w:val="none" w:color="000000"/>
          <w:lang w:val="it-IT" w:eastAsia="it-IT" w:bidi="ar-SA"/>
        </w:rPr>
      </w:pPr>
      <w:r>
        <w:rPr>
          <w:rFonts w:eastAsia="Times New Roman" w:cs="Arial Unicode MS" w:ascii="Verdana" w:hAnsi="Verdana"/>
          <w:b/>
          <w:bCs/>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E. Misure di sicurezza</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 dati sono trattati garantendo, ai sensi dell'art. 32 del regolamento UE 2016/679, la loro sicurezza con adeguate misure di protezione al fine di ridurre i rischi di distruzione o perdita dei dati, della modifica, della divulgazione non autorizzata o dell'accesso accidentale o illegale.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 trattamenti sono effettuati a cura delle persone fisiche autorizzate allo svolgimento delle relative procedure.</w:t>
      </w:r>
    </w:p>
    <w:p>
      <w:pPr>
        <w:pStyle w:val="Normal"/>
        <w:jc w:val="both"/>
        <w:rPr>
          <w:rStyle w:val="DefaultParagraphFont"/>
          <w:rFonts w:ascii="Verdana" w:hAnsi="Verdana" w:eastAsia="Times New Roman" w:cs="Arial Unicode MS"/>
          <w:b/>
          <w:b/>
          <w:bCs/>
          <w:color w:val="000000"/>
          <w:kern w:val="2"/>
          <w:sz w:val="21"/>
          <w:szCs w:val="21"/>
          <w:u w:val="none" w:color="000000"/>
          <w:lang w:val="it-IT" w:eastAsia="it-IT" w:bidi="ar-SA"/>
        </w:rPr>
      </w:pPr>
      <w:r>
        <w:rPr>
          <w:rFonts w:eastAsia="Times New Roman" w:cs="Arial Unicode MS" w:ascii="Verdana" w:hAnsi="Verdana"/>
          <w:b/>
          <w:bCs/>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F. Comunicazione e diffusione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 dati personali oggetto di trattamento possono essere comunicati a soggetti terzi, pubblici e privati, in ottemperanza ai relativi obblighi di legge, di regolamento e/o contrattuali. I dati possono essere trasmessi ad altri soggetti nel caso di accesso agli atti, di controversie giudiziarie, di verifiche su dati autocertificati e di trasmissione di dati ad autorità esterne in osservanza di disposizioni normative generali.</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Indicativamente, i dati vengono comunicati a: Enti di previdenza e assistenza, Amministrazione Finanziaria e Istituti di Credito per i pagamenti, Società Venis S.p.A., uffici giudiziari e possono essere comunicati anche ai partecipanti alla procedura.</w:t>
      </w:r>
    </w:p>
    <w:p>
      <w:pPr>
        <w:pStyle w:val="Normal"/>
        <w:jc w:val="both"/>
        <w:rPr>
          <w:rStyle w:val="DefaultParagraphFont"/>
          <w:rFonts w:ascii="Verdana" w:hAnsi="Verdana" w:eastAsia="Times New Roman" w:cs="Arial Unicode MS"/>
          <w:b/>
          <w:b/>
          <w:bCs/>
          <w:color w:val="000000"/>
          <w:kern w:val="2"/>
          <w:sz w:val="21"/>
          <w:szCs w:val="21"/>
          <w:u w:val="none" w:color="000000"/>
          <w:lang w:val="it-IT" w:eastAsia="it-IT" w:bidi="ar-SA"/>
        </w:rPr>
      </w:pPr>
      <w:r>
        <w:rPr>
          <w:rFonts w:eastAsia="Times New Roman" w:cs="Arial Unicode MS" w:ascii="Verdana" w:hAnsi="Verdana"/>
          <w:b/>
          <w:bCs/>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G. Periodo di conservazione dei dati</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 dati contenuti nei contratti saranno conservati permanentemente ai sensi del "Piano di Conservazione" di cui al Manuale di gestione dei documenti del Comune di Venezia; gli altri dati, raccolti per le verifiche di legge circa la sussistenza dei requisiti autocertificati per la partecipazione alla gara, saranno conservati per il tempo necessario a perseguire le finalità indicate, nei limiti dei termini prescrizionali di legge.</w:t>
      </w:r>
    </w:p>
    <w:p>
      <w:pPr>
        <w:pStyle w:val="Normal"/>
        <w:jc w:val="both"/>
        <w:rPr>
          <w:rStyle w:val="DefaultParagraphFont"/>
          <w:rFonts w:ascii="Verdana" w:hAnsi="Verdana" w:eastAsia="Times New Roman" w:cs="Arial Unicode MS"/>
          <w:b/>
          <w:b/>
          <w:bCs/>
          <w:color w:val="000000"/>
          <w:kern w:val="2"/>
          <w:sz w:val="21"/>
          <w:szCs w:val="21"/>
          <w:u w:val="none" w:color="000000"/>
          <w:lang w:val="it-IT" w:eastAsia="it-IT" w:bidi="ar-SA"/>
        </w:rPr>
      </w:pPr>
      <w:r>
        <w:rPr>
          <w:rFonts w:eastAsia="Times New Roman" w:cs="Arial Unicode MS" w:ascii="Verdana" w:hAnsi="Verdana"/>
          <w:b/>
          <w:bCs/>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H. Diritti dell’Interessato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In qualità di interessato/a può esercitare i diritti previsti dal Capo III del regolamento UE 2016/679 ed in particolare il diritto di accedere ai propri dati personali, di chiederne la rettifica, la limitazione o la cancellazione nonché di opporsi al loro trattamento fatta salva l’esistenza di motivi legittimi da parte del Titolare.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A tal fine può rivolgersi a: Comune di Venezia, Dirigente Dott. Luciano Marini e al Responsabile della protezione dei dati ex art. 37 del regolamento UE 2016/679.</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Il Titolare, Comune di Venezia, ai sensi dell'art. 13 par. 3 del regolamento Ue 2016/679, nel caso proceda a trattare i dati personali raccolti, per una finalità diversa da quella individuata nel precedente punto 2, procede a fornire all'interessato ogni informazione in merito a tale diversa finalità oltre che ogni ulteriori informazione necessaria ex art. 13 par. 2 del regolamento stesso.</w:t>
      </w:r>
    </w:p>
    <w:p>
      <w:pPr>
        <w:pStyle w:val="Normal"/>
        <w:jc w:val="both"/>
        <w:rPr>
          <w:rStyle w:val="DefaultParagraphFont"/>
          <w:rFonts w:ascii="Verdana" w:hAnsi="Verdana" w:eastAsia="Times New Roman" w:cs="Arial Unicode MS"/>
          <w:b w:val="false"/>
          <w:b w:val="false"/>
          <w:bCs w:val="false"/>
          <w:color w:val="000000"/>
          <w:kern w:val="2"/>
          <w:sz w:val="21"/>
          <w:szCs w:val="21"/>
          <w:u w:val="none" w:color="000000"/>
          <w:lang w:val="it-IT" w:eastAsia="it-IT" w:bidi="ar-SA"/>
        </w:rPr>
      </w:pPr>
      <w:r>
        <w:rPr>
          <w:rFonts w:eastAsia="Times New Roman" w:cs="Arial Unicode MS" w:ascii="Verdana" w:hAnsi="Verdana"/>
          <w:b w:val="false"/>
          <w:bCs w:val="false"/>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I. Diritto di proporre reclamo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In base a quanto previsto dall'art. 77 del Regolamento UE 2016/679, in caso di presunte violazioni del regolamento stesso, l'interessato può proporre un eventuale reclamo all’Autorità di Controllo Italiana – Garante per la protezione dei dati personali, fatta salva ogni altra forma di ricorso amministrativo o giurisdizionale.</w:t>
      </w:r>
    </w:p>
    <w:p>
      <w:pPr>
        <w:pStyle w:val="Normal"/>
        <w:jc w:val="both"/>
        <w:rPr>
          <w:rStyle w:val="DefaultParagraphFont"/>
          <w:rFonts w:ascii="Verdana" w:hAnsi="Verdana" w:eastAsia="Times New Roman" w:cs="Arial Unicode MS"/>
          <w:b w:val="false"/>
          <w:b w:val="false"/>
          <w:bCs w:val="false"/>
          <w:color w:val="000000"/>
          <w:kern w:val="2"/>
          <w:sz w:val="21"/>
          <w:szCs w:val="21"/>
          <w:u w:val="none" w:color="000000"/>
          <w:lang w:val="it-IT" w:eastAsia="it-IT" w:bidi="ar-SA"/>
        </w:rPr>
      </w:pPr>
      <w:r>
        <w:rPr>
          <w:rFonts w:eastAsia="Times New Roman" w:cs="Arial Unicode MS" w:ascii="Verdana" w:hAnsi="Verdana"/>
          <w:b w:val="false"/>
          <w:bCs w:val="false"/>
          <w:color w:val="000000"/>
          <w:kern w:val="2"/>
          <w:sz w:val="21"/>
          <w:szCs w:val="21"/>
          <w:u w:val="none" w:color="000000"/>
          <w:lang w:val="it-IT" w:eastAsia="it-IT" w:bidi="ar-SA"/>
        </w:rPr>
      </w:r>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L. Obbligo di comunicazione di dati personali</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In base all'art. 13 comma 2 lett. e) del Regolamento UE 2016/679, la comunicazione dei dati personali è obbligatoria per la partecipazione alla procedura in oggetto ed è un requisito necessario per la conclusione del contratto. La mancata comunicazione dei dati, pertanto, comporta l'esclusione dalla procedura o l'impossibilità di stipulare il contratto in caso di aggiudicazione.</w:t>
      </w:r>
    </w:p>
    <w:p>
      <w:pPr>
        <w:pStyle w:val="Normal"/>
        <w:jc w:val="both"/>
        <w:rPr>
          <w:rStyle w:val="DefaultParagraphFont"/>
          <w:rFonts w:ascii="Verdana" w:hAnsi="Verdana" w:eastAsia="Times New Roman" w:cs="Arial Unicode MS"/>
          <w:b w:val="false"/>
          <w:b w:val="false"/>
          <w:bCs w:val="false"/>
          <w:color w:val="000000"/>
          <w:kern w:val="2"/>
          <w:sz w:val="21"/>
          <w:szCs w:val="21"/>
          <w:u w:val="none" w:color="000000"/>
          <w:lang w:val="it-IT" w:eastAsia="it-IT" w:bidi="ar-SA"/>
        </w:rPr>
      </w:pPr>
      <w:r>
        <w:rPr>
          <w:rFonts w:eastAsia="Times New Roman" w:cs="Arial Unicode MS" w:ascii="Verdana" w:hAnsi="Verdana"/>
          <w:b w:val="false"/>
          <w:bCs w:val="false"/>
          <w:color w:val="000000"/>
          <w:kern w:val="2"/>
          <w:sz w:val="21"/>
          <w:szCs w:val="21"/>
          <w:u w:val="none" w:color="000000"/>
          <w:lang w:val="it-IT" w:eastAsia="it-IT" w:bidi="ar-SA"/>
        </w:rPr>
      </w:r>
    </w:p>
    <w:p>
      <w:pPr>
        <w:pStyle w:val="Normal"/>
        <w:jc w:val="both"/>
        <w:rPr/>
      </w:pPr>
      <w:bookmarkStart w:id="1" w:name="__DdeLink__2998_2477434584"/>
      <w:bookmarkEnd w:id="1"/>
      <w:r>
        <w:rPr>
          <w:rStyle w:val="DefaultParagraphFont"/>
          <w:rFonts w:eastAsia="Times New Roman" w:cs="Arial Unicode MS" w:ascii="Verdana" w:hAnsi="Verdana"/>
          <w:b/>
          <w:bCs/>
          <w:color w:val="000000"/>
          <w:kern w:val="2"/>
          <w:sz w:val="21"/>
          <w:szCs w:val="21"/>
          <w:u w:val="none" w:color="000000"/>
          <w:lang w:val="it-IT" w:eastAsia="it-IT" w:bidi="ar-SA"/>
        </w:rPr>
        <w:t>12. RESPONDABILE TRATTAMENTO DEI DATI AI SENSI DELL’ART. 28 GDPR</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1. L’impresa aggiudicataria accetta di essere designata quale Responsabile del Trattamento dei Dati Personali (di seguito il “Responsabile”), ai sensi dell’art. 28 del sotto indicato GDPR, nell’ambito del rapporto contrattuale instaurato con il Titolare in virtù del Contratto (di seguito il “Contratto”) e si impegna a rispettare la cd. Normativa applicabile (di seguito “Normativa Applicabile”), quale insieme delle norme rilevanti in materia di privacy alle quali il Titolare è soggetto, incluso il Regolamento europeo 2016/679, il D.Lgs. n. 196/2003 come novellato dal D.Lgs. n. 101/2018 (di seguito, unitamente “GDPR”), General Data Protection Regulation – “GDPR”) ed ogni linea guida, norma di legge, codice o provvedimento rilasciato o emesso dagli organi competenti o da altre autorità di controllo. Il trattamento può riguardare anche dati particolari. Dati e informazioni devono essere trattati esclusivamente per lo svolgimento delle attività e per l’assolvimento degli obblighi previsti dal Contratto e dalla normativa in esso richiamata.</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2. Il Responsabile del trattamento esegue il trattamento dei dati personali per conto del Titolare in relazione agli adempimenti connessi all'affidamento e alla gestione del Contratto nel rispetto degli obblighi previsti dalla legge e dai regolamenti del Comune di Venezia.</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3. Il Responsabile del trattamento esegue il trattamento delle seguenti tipologie di dati personali:</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acquisizione dati identificativi personali, anche particolari come dati sanitari, nonché dati relativi a condanne penali e reati, di persone fisiche per l’attuazione dell’oggetto del Contratto.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4. In attuazione di quanto disposto dall’art. 28 del citato GDPR il Responsabile è tenuto a:</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a. effettuare la ricognizione delle banche dati, degli archivi (cartacei e non) relativi ai trattamenti effettuati in esecuzione del Contratto;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b. tenere un registro, come previsto dall’art. 30 del GDPR, in formato elettronico, di tutte le categorie di attività relative al trattamento svolte per conto del Comune/Stazione Appaltante, contenente: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il nome e i dati di contatto del Responsabile e del Titolare e, laddove applicabile, del Responsabile della protezione dei dati;</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le categorie dei trattamenti effettuati per conto del Titolare;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ove possibile, una descrizione generale delle misure di sicurezza tecniche ed organizzative adottate;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c. organizzare le strutture, gli uffici e le competenze necessarie e idonee a garantire la corretta esecuzione del Contratto;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d. non diffondere o comunicare a terzi i dati trattati per conto del Comune;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e. garantire l'affidabilità di qualsiasi dipendente che accede ai dati personali del Titolare ed</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assicurare, inoltre, che gli stessi abbiano ricevuto adeguate istruzioni e formazione (quali incaricati/autorizzati del trattamento) con riferimento alla protezione e gestione dei dati personali;</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f. tenere i dati personali trattati per conto del Comune separati rispetto a quelli trattati per conto di altre terze parti, sulla base di un criterio di sicurezza di tipo logico;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5. Con la sottoscrizione del Contratto, il Responsabile in particolare si obbliga a:</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a. implementare le misure di sicurezza riportate nella tabella sottostante :</w:t>
      </w:r>
    </w:p>
    <w:p>
      <w:pPr>
        <w:pStyle w:val="Normal"/>
        <w:jc w:val="both"/>
        <w:rPr>
          <w:rFonts w:ascii="LiberationSerif" w:hAnsi="LiberationSerif"/>
          <w:sz w:val="20"/>
        </w:rPr>
      </w:pPr>
      <w:r>
        <w:rPr>
          <w:rFonts w:ascii="LiberationSerif" w:hAnsi="LiberationSerif"/>
          <w:sz w:val="20"/>
        </w:rPr>
      </w:r>
    </w:p>
    <w:tbl>
      <w:tblPr>
        <w:tblW w:w="9638" w:type="dxa"/>
        <w:jc w:val="left"/>
        <w:tblInd w:w="0" w:type="dxa"/>
        <w:tblCellMar>
          <w:top w:w="55" w:type="dxa"/>
          <w:left w:w="55" w:type="dxa"/>
          <w:bottom w:w="55" w:type="dxa"/>
          <w:right w:w="55" w:type="dxa"/>
        </w:tblCellMar>
      </w:tblPr>
      <w:tblGrid>
        <w:gridCol w:w="823"/>
        <w:gridCol w:w="8814"/>
      </w:tblGrid>
      <w:tr>
        <w:trPr/>
        <w:tc>
          <w:tcPr>
            <w:tcW w:w="823" w:type="dxa"/>
            <w:tcBorders>
              <w:top w:val="single" w:sz="4" w:space="0" w:color="000000"/>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ID</w:t>
            </w:r>
          </w:p>
        </w:tc>
        <w:tc>
          <w:tcPr>
            <w:tcW w:w="8814"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B2B2B2"/>
              <w:jc w:val="center"/>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MISURE DI SICUREZZA</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1</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Esistenza di procedure/istruzioni operative in materia di Information Technology (es. Security standard, creazione account, controllo degli accessi logici sistema </w:t>
            </w: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di processi per la creazione /cancellazione di utenze gestione password, documento di valutazione dei rischi, valutazione di impatto privacy e, in generale, qualsiasi documentazione sull'IT management).</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2</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Formazione dipendenti sulla security.</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 xml:space="preserve">3 </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Esecuzione della profilazione degli accessi relativi alle utenze.</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 xml:space="preserve">4 </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Conservazione di tutti i supporti di backup e di archiviazione che contengono informazioni riservate del Titolare in aree di memorizzazione sicure e controllate a livello ambientale.</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 xml:space="preserve">5 </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Ove necessario, esistenza di tecniche di cifratura e/o pseudonimizzazione.</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 xml:space="preserve">6 </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Esistenza di procedure di disaster ricovery e business continuity</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7</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Esecuzione periodica di test di sicurezza sui sistemi (quali ad es..vulnerability assessment, penetration test, security assessment, ecc.).</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 xml:space="preserve">8 </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Isolamento della rete da altri sistemi.</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 xml:space="preserve">9 </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Verifiche periodiche sui fornitori (ad es. tramite verifica documentale, certificazioni del fornitore o audit presso il fornitore).</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 xml:space="preserve">10 </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Monitoraggio degli ingressi/uscite per il personale autorizzato ( ad esempio con tessera magnetica e tracciata sul sistema di controllo).</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 xml:space="preserve">11 </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Presenza di adeguati sistemi di difesa (ad esempio di difesa passiva, inferriate o blindatura alle finestre e porte antisfondamento)</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 xml:space="preserve">12 </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Utilizzazione di password complesse (minimo 8 caratteri di tipologia differente, reimpostazione password obbligatoria al primo accesso, scadenza password).</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 xml:space="preserve">13 </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Assegnazione ad ogni utente di credenziali (user e password) personali, uniche e non assegnabili ad altri utenti.</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 xml:space="preserve">14 </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Rimozione degli account inattivi o non più necessari.</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15</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Limitazione degli accessi agli archivi cartacei (es. mediante chiusura a chiave degli armadi etc…)</w:t>
            </w:r>
          </w:p>
        </w:tc>
      </w:tr>
      <w:tr>
        <w:trPr/>
        <w:tc>
          <w:tcPr>
            <w:tcW w:w="823" w:type="dxa"/>
            <w:tcBorders>
              <w:left w:val="single" w:sz="4" w:space="0" w:color="000000"/>
              <w:bottom w:val="single" w:sz="4" w:space="0" w:color="000000"/>
            </w:tcBorders>
            <w:shd w:fill="auto" w:val="clear"/>
          </w:tcPr>
          <w:p>
            <w:pPr>
              <w:pStyle w:val="Normal"/>
              <w:jc w:val="both"/>
              <w:rPr>
                <w:rFonts w:ascii="Calibri" w:hAnsi="Calibri"/>
                <w:b/>
                <w:b/>
                <w:bCs w:val="false"/>
                <w:i w:val="false"/>
                <w:i w:val="false"/>
                <w:iCs w:val="false"/>
                <w:strike w:val="false"/>
                <w:dstrike w:val="false"/>
                <w:outline w:val="false"/>
                <w:shadow w:val="false"/>
                <w:color w:val="000000"/>
                <w:sz w:val="22"/>
                <w:szCs w:val="22"/>
                <w:u w:val="none" w:color="000000"/>
                <w:lang w:val="it-IT"/>
              </w:rPr>
            </w:pPr>
            <w:r>
              <w:rPr>
                <w:rStyle w:val="DefaultParagraphFont"/>
                <w:rFonts w:eastAsia="Times New Roman" w:cs="Arial Unicode MS" w:ascii="Verdana" w:hAnsi="Verdana"/>
                <w:b w:val="false"/>
                <w:bCs w:val="false"/>
                <w:i w:val="false"/>
                <w:iCs w:val="false"/>
                <w:strike w:val="false"/>
                <w:dstrike w:val="false"/>
                <w:outline w:val="false"/>
                <w:shadow w:val="false"/>
                <w:color w:val="000000"/>
                <w:kern w:val="2"/>
                <w:sz w:val="21"/>
                <w:szCs w:val="21"/>
                <w:u w:val="none" w:color="000000"/>
                <w:lang w:val="it-IT" w:eastAsia="it-IT" w:bidi="ar-SA"/>
              </w:rPr>
              <w:t>16</w:t>
            </w:r>
          </w:p>
        </w:tc>
        <w:tc>
          <w:tcPr>
            <w:tcW w:w="8814" w:type="dxa"/>
            <w:tcBorders>
              <w:left w:val="single" w:sz="4" w:space="0" w:color="000000"/>
              <w:bottom w:val="single" w:sz="4" w:space="0" w:color="000000"/>
              <w:right w:val="single" w:sz="4" w:space="0" w:color="000000"/>
            </w:tcBorders>
            <w:shd w:fill="auto" w:val="clear"/>
          </w:tcPr>
          <w:p>
            <w:pPr>
              <w:pStyle w:val="Normal"/>
              <w:jc w:val="both"/>
              <w:rPr>
                <w:rFonts w:ascii="Calibri" w:hAnsi="Calibri"/>
                <w:color w:val="000000"/>
                <w:sz w:val="22"/>
                <w:szCs w:val="22"/>
                <w:lang w:val="it-IT"/>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Gestione della distruzione/formattazione di hardware</w:t>
            </w:r>
          </w:p>
        </w:tc>
      </w:tr>
    </w:tbl>
    <w:p>
      <w:pPr>
        <w:pStyle w:val="Normal"/>
        <w:jc w:val="both"/>
        <w:rPr>
          <w:rFonts w:ascii="Verdana" w:hAnsi="Verdana"/>
          <w:sz w:val="20"/>
        </w:rPr>
      </w:pPr>
      <w:r>
        <w:rPr>
          <w:rFonts w:ascii="Verdana" w:hAnsi="Verdana"/>
          <w:sz w:val="20"/>
        </w:rPr>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b. mantenere ogni ulteriore misura organizzativa e tecnica di sicurezza idonea a prevenire i rischi di distruzione, perdita, anche accidentale, dei dati personali nonché di accesso non autorizzato o trattamento illecito;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c. far sì che le predette misure siano idonee a garantire il rispetto di quanto previsto dall'art. 32 del GDPR;</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d. verificare regolarmente l'idoneità delle misure adottate e aggiornarle;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e. procedere alla nomina del proprio/i amministratore/i di sistema, in adempimento di quanto previsto dal provvedimento del Garante del 27.11.08, pubblicato in G.U. n. 300 del 24.12.2008, ove ne ricorrano i presupposti, comunicandolo prontamente al Titolare, curando, altresì, l’applicazione di tutte le ulteriori prescrizioni contenute nel suddetto provvedimento;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f. assistere tempestivamente il Titolare con misure tecniche e organizzative adeguate, al fine di soddisfare l’eventuale obbligo del Titolare stesso di procedere ad un DPIA; </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g. assistere il Titolare nel garantire il rispetto degli obblighi di cui agli artt. 32-36 GDPR, tenendo conto della natura del trattamento e della eventuale necessità di procedere ad un DPIA (Valutazione di impatto sulla protezione dei dati) ex art. 35 e ss del GDPR;</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h. procedere alla notifica alla Stazione Appaltante, senza ingiustificato ritardo e comunque non oltre le 24 ore da quando ne abbia avuto conoscenza, ai sensi dell’art.33 del GDPR, nel caso in cui si verifichi un </w:t>
      </w:r>
      <w:r>
        <w:rPr>
          <w:rStyle w:val="DefaultParagraphFont"/>
          <w:rFonts w:eastAsia="Times New Roman" w:cs="Arial Unicode MS" w:ascii="Verdana" w:hAnsi="Verdana"/>
          <w:b w:val="false"/>
          <w:bCs w:val="false"/>
          <w:i/>
          <w:color w:val="000000"/>
          <w:kern w:val="2"/>
          <w:sz w:val="21"/>
          <w:szCs w:val="21"/>
          <w:u w:val="none" w:color="000000"/>
          <w:lang w:val="it-IT" w:eastAsia="it-IT" w:bidi="ar-SA"/>
        </w:rPr>
        <w:t xml:space="preserve">Data breach </w:t>
      </w:r>
      <w:r>
        <w:rPr>
          <w:rStyle w:val="DefaultParagraphFont"/>
          <w:rFonts w:eastAsia="Times New Roman" w:cs="Arial Unicode MS" w:ascii="Verdana" w:hAnsi="Verdana"/>
          <w:b w:val="false"/>
          <w:bCs w:val="false"/>
          <w:color w:val="000000"/>
          <w:kern w:val="2"/>
          <w:sz w:val="21"/>
          <w:szCs w:val="21"/>
          <w:u w:val="none" w:color="000000"/>
          <w:lang w:val="it-IT" w:eastAsia="it-IT" w:bidi="ar-SA"/>
        </w:rPr>
        <w:t>(violazione di dati personali secondo il dettato dell’art. 33 del GDPR) anche presso i propri Sub-responsabili; la notifica deve contenere tutti i requisiti previsti dall’art. 33, 3° comma del GDPR (la natura delle violazioni, gli interessati coinvolti, le possibili conseguenze e le nuove misure di sicurezza implementate). Il Responsabile, inoltre, adotta, di concerto con la Stazione Appaltante, nuove misure di sicurezza atte a circoscrivere gli effetti negativi dell’evento e a ripristinare la situazione precedente;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i. predisporre e aggiornare un registro che dettagli, in caso di eventuali </w:t>
      </w:r>
      <w:r>
        <w:rPr>
          <w:rStyle w:val="DefaultParagraphFont"/>
          <w:rFonts w:eastAsia="Times New Roman" w:cs="Arial Unicode MS" w:ascii="Verdana" w:hAnsi="Verdana"/>
          <w:b w:val="false"/>
          <w:bCs w:val="false"/>
          <w:i/>
          <w:color w:val="000000"/>
          <w:kern w:val="2"/>
          <w:sz w:val="21"/>
          <w:szCs w:val="21"/>
          <w:u w:val="none" w:color="000000"/>
          <w:lang w:val="it-IT" w:eastAsia="it-IT" w:bidi="ar-SA"/>
        </w:rPr>
        <w:t>Data breach</w:t>
      </w:r>
      <w:r>
        <w:rPr>
          <w:rStyle w:val="DefaultParagraphFont"/>
          <w:rFonts w:eastAsia="Times New Roman" w:cs="Arial Unicode MS" w:ascii="Verdana" w:hAnsi="Verdana"/>
          <w:b w:val="false"/>
          <w:bCs w:val="false"/>
          <w:color w:val="000000"/>
          <w:kern w:val="2"/>
          <w:sz w:val="21"/>
          <w:szCs w:val="21"/>
          <w:u w:val="none" w:color="000000"/>
          <w:lang w:val="it-IT" w:eastAsia="it-IT" w:bidi="ar-SA"/>
        </w:rPr>
        <w:t>, la natura delle violazioni, gli interessati coinvolti, le possibili conseguenze e le nuove misure di sicurezza implementate;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l. astenersi dal trasferire i dati personali trattati al di fuori dello Spazio Economico Europeo senza il previo consenso scritto del Comune;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m. avvertire prontamente la Stazione Appaltante, entro tre (3) giorni lavorativi, in merito alle eventuali richieste degli interessati che dovessero pervenire inviando copia delle istanze ricevute all’indirizzo pec: </w:t>
      </w:r>
      <w:hyperlink r:id="rId10">
        <w:r>
          <w:rPr>
            <w:rStyle w:val="DefaultParagraphFont"/>
            <w:rFonts w:eastAsia="Times New Roman" w:cs="Arial Unicode MS" w:ascii="Verdana" w:hAnsi="Verdana"/>
            <w:b w:val="false"/>
            <w:bCs w:val="false"/>
            <w:color w:val="000000"/>
            <w:kern w:val="2"/>
            <w:sz w:val="21"/>
            <w:szCs w:val="21"/>
            <w:u w:val="none" w:color="000000"/>
            <w:lang w:val="it-IT" w:eastAsia="it-IT" w:bidi="ar-SA"/>
          </w:rPr>
          <w:t>agenziacoesionesociale@comune.venezia.it</w:t>
        </w:r>
      </w:hyperlink>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 e collaborare al fine di garantire il pieno esercizio da parte degli interessati di tutti i diritti previsti dalla Normativa applicabile;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n. avvisare immediatamente, e comunque entro tre (3) giorni lavorativi, il Titolare del trattamento, di qualsiasi richiesta o comunicazione da parte dell’Autorità Garante o di quella Giudiziaria eventualmente ricevuta inviando copia delle istanze all’indirizzo pec: </w:t>
      </w:r>
      <w:hyperlink r:id="rId11">
        <w:r>
          <w:rPr>
            <w:rStyle w:val="DefaultParagraphFont"/>
            <w:rFonts w:eastAsia="Times New Roman" w:cs="Arial Unicode MS" w:ascii="Verdana" w:hAnsi="Verdana"/>
            <w:b w:val="false"/>
            <w:bCs w:val="false"/>
            <w:color w:val="000000"/>
            <w:kern w:val="2"/>
            <w:sz w:val="21"/>
            <w:szCs w:val="21"/>
            <w:u w:val="none" w:color="000000"/>
            <w:lang w:val="it-IT" w:eastAsia="it-IT" w:bidi="ar-SA"/>
          </w:rPr>
          <w:t>agenziacoesionesociale@comune.venezia.it</w:t>
        </w:r>
      </w:hyperlink>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 per concordare congiuntamente il riscontro;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o. predisporre idonee procedure interne finalizzate alla verifica periodica della corretta applicazione e della congruità degli adempimenti posti in essere ai sensi della Normativa applicabile, attuate d’intesa con il Titolare anche in applicazione delle Misure tecniche e organizzative di sicurezza;</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p. mantenere un costante aggiornamento sulle prescrizioni di legge in materia di trattamento dei dati personali, nonché sull’evoluzione tecnologica di strumenti e dispositivi di sicurezza, modalità di utilizzo e relativi criteri organizzativi adottabili;</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6. Il Titolare si riserva la facoltà di effettuare, nei modi ritenuti più opportuni, anche tramite l’invio presso i locali del Responsabile di propri funzionari a ciò delegati, o tramite l’invio di apposite check list, verifiche tese a vigilare sulla puntuale osservanza delle disposizioni di legge e delle presenti prescrizioni.</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In alternativa a quanto sopra precisato, il Responsabile può fornire al Titolare copia di eventuali certificazioni esterne, audit report e/o altra documentazione sufficiente a verificare la conformità del Responsabile alle Misure tecniche e organizzative di sicurezza di cui al precedente comma 5.</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7. Qualora il Responsabile del trattamento intenda ricorrere a un altro responsabile per l'esecuzione di specifiche attività di trattamento per conto del Titolare, presenta richiesta di autorizzazione al Titolare ai sensi dell’art. 28, par.4 del citato regolamento UE 2016/679, che indichi il subresponsabile e assicuri che il subresponsabile è tenuto ai medesimi obblighi di cui al presente articolo.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Il Responsabile fornisce al Titolare un report descrittivo in forma scritta che specifichi le attività di trattamento dei dati personali da demandare al Sub-responsabile, con la previsione delle seguenti prescrizioni:</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a. la limitazione dell’accesso del Sub-responsabile ai dati personali strettamente necessari per soddisfare gli obblighi contrattuali del Responsabile, vietando l'accesso ai dati personali per qualsiasi altro scopo;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b. il rispetto di obbligazioni equivalenti a quelle previste nel presente articolo nonché la possibilità di effettuare audit;</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c. la piena responsabilità del Responsabile nei confronti del Titolare per qualsiasi atto o omissione del Sub-responsabile rispetto alle obbligazioni assunte.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8. Il Responsabile tiene indenne e manlevato il Titolare (ivi inclusi i dipendenti e agenti) da ogni perdita, costo, spesa, multa e/o sanzione, danno e da ogni responsabilità conseguente ad eventuali violazioni, da parte sua e del sub-responsabile di cui al comma precedente, degli obblighi della Normativa applicabile o delle disposizioni contenute nel Contratto.</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9. Fatte salve le disposizioni contenute nel Contratto in tema di risoluzione e ad integrazione delle stesse, le parti stabiliscono che l’ inadempimento del punto h del precedente comma 4 del </w:t>
      </w:r>
      <w:bookmarkStart w:id="2" w:name="__DdeLink__371_4774076181"/>
      <w:bookmarkEnd w:id="2"/>
      <w:r>
        <w:rPr>
          <w:rStyle w:val="DefaultParagraphFont"/>
          <w:rFonts w:eastAsia="Times New Roman" w:cs="Arial Unicode MS" w:ascii="Verdana" w:hAnsi="Verdana"/>
          <w:b w:val="false"/>
          <w:bCs w:val="false"/>
          <w:color w:val="000000"/>
          <w:kern w:val="2"/>
          <w:sz w:val="21"/>
          <w:szCs w:val="21"/>
          <w:u w:val="none" w:color="000000"/>
          <w:lang w:val="it-IT" w:eastAsia="it-IT" w:bidi="ar-SA"/>
        </w:rPr>
        <w:t>presente articolo e’ causa di risoluzione del contratto ai sensi dell’art. 1456 del codice civile.</w:t>
      </w:r>
    </w:p>
    <w:p>
      <w:pPr>
        <w:pStyle w:val="Normal"/>
        <w:jc w:val="both"/>
        <w:rPr>
          <w:rStyle w:val="DefaultParagraphFont"/>
          <w:rFonts w:ascii="Verdana" w:hAnsi="Verdana" w:eastAsia="Times New Roman" w:cs="Arial Unicode MS"/>
          <w:b/>
          <w:b/>
          <w:bCs/>
          <w:color w:val="000000"/>
          <w:kern w:val="2"/>
          <w:sz w:val="21"/>
          <w:szCs w:val="21"/>
          <w:u w:val="none" w:color="000000"/>
          <w:lang w:val="it-IT" w:eastAsia="it-IT" w:bidi="ar-SA"/>
        </w:rPr>
      </w:pPr>
      <w:r>
        <w:rPr>
          <w:rFonts w:eastAsia="Times New Roman" w:cs="Arial Unicode MS" w:ascii="Verdana" w:hAnsi="Verdana"/>
          <w:b/>
          <w:bCs/>
          <w:color w:val="000000"/>
          <w:kern w:val="2"/>
          <w:sz w:val="21"/>
          <w:szCs w:val="21"/>
          <w:u w:val="none" w:color="000000"/>
          <w:lang w:val="it-IT" w:eastAsia="it-IT" w:bidi="ar-SA"/>
        </w:rPr>
      </w:r>
      <w:bookmarkStart w:id="3" w:name="__DdeLink__2998_24774345841"/>
      <w:bookmarkStart w:id="4" w:name="__DdeLink__2998_24774345841"/>
      <w:bookmarkEnd w:id="4"/>
    </w:p>
    <w:p>
      <w:pPr>
        <w:pStyle w:val="Normal"/>
        <w:jc w:val="both"/>
        <w:rPr/>
      </w:pPr>
      <w:r>
        <w:rPr>
          <w:rStyle w:val="DefaultParagraphFont"/>
          <w:rFonts w:eastAsia="Times New Roman" w:cs="Arial Unicode MS" w:ascii="Verdana" w:hAnsi="Verdana"/>
          <w:b/>
          <w:bCs/>
          <w:color w:val="000000"/>
          <w:kern w:val="2"/>
          <w:sz w:val="21"/>
          <w:szCs w:val="21"/>
          <w:u w:val="none" w:color="000000"/>
          <w:lang w:val="it-IT" w:eastAsia="it-IT" w:bidi="ar-SA"/>
        </w:rPr>
        <w:t>13. PUBBLICAZIONE</w:t>
      </w:r>
    </w:p>
    <w:p>
      <w:pPr>
        <w:pStyle w:val="Normal"/>
        <w:jc w:val="both"/>
        <w:rPr/>
      </w:pPr>
      <w:r>
        <w:rPr>
          <w:rStyle w:val="DefaultParagraphFont"/>
          <w:rFonts w:eastAsia="Times New Roman" w:cs="Arial Unicode MS" w:ascii="Verdana" w:hAnsi="Verdana"/>
          <w:b w:val="false"/>
          <w:bCs w:val="false"/>
          <w:color w:val="000000"/>
          <w:kern w:val="2"/>
          <w:sz w:val="21"/>
          <w:szCs w:val="21"/>
          <w:u w:val="none" w:color="000000"/>
          <w:lang w:val="it-IT" w:eastAsia="it-IT" w:bidi="ar-SA"/>
        </w:rPr>
        <w:t xml:space="preserve">Il presente Avviso sarà pubblicato, unitamente al modulo di domanda di partecipazione, sul sito web del Comune di Venezia, </w:t>
      </w:r>
      <w:hyperlink r:id="rId12">
        <w:r>
          <w:rPr>
            <w:rStyle w:val="DefaultParagraphFont"/>
            <w:rFonts w:eastAsia="Times New Roman" w:cs="Arial Unicode MS" w:ascii="Verdana" w:hAnsi="Verdana"/>
            <w:b w:val="false"/>
            <w:bCs w:val="false"/>
            <w:color w:val="000000"/>
            <w:kern w:val="2"/>
            <w:sz w:val="21"/>
            <w:szCs w:val="21"/>
            <w:u w:val="none" w:color="000000"/>
            <w:lang w:val="it-IT" w:eastAsia="it-IT" w:bidi="ar-SA"/>
          </w:rPr>
          <w:t>www.comune.venezia.it</w:t>
        </w:r>
      </w:hyperlink>
      <w:r>
        <w:rPr>
          <w:rStyle w:val="DefaultParagraphFont"/>
          <w:rFonts w:eastAsia="Times New Roman" w:cs="Arial Unicode MS" w:ascii="Verdana" w:hAnsi="Verdana"/>
          <w:b w:val="false"/>
          <w:bCs w:val="false"/>
          <w:color w:val="000000"/>
          <w:kern w:val="2"/>
          <w:sz w:val="21"/>
          <w:szCs w:val="21"/>
          <w:u w:val="none" w:color="000000"/>
          <w:lang w:val="it-IT" w:eastAsia="it-IT" w:bidi="ar-SA"/>
        </w:rPr>
        <w:t>, nella sezione “Amministrazione trasparente” e/o all’Albo Pretorio, per 15 gg. consecutivi, decorrenti dal giorno successivo alla data di pubblicazione.</w:t>
      </w:r>
    </w:p>
    <w:p>
      <w:pPr>
        <w:pStyle w:val="Normal"/>
        <w:jc w:val="both"/>
        <w:rPr>
          <w:rFonts w:ascii="TimesNewRomanPS-BoldMT" w:hAnsi="TimesNewRomanPS-BoldMT"/>
          <w:b/>
          <w:b/>
          <w:color w:val="000000"/>
          <w:sz w:val="20"/>
        </w:rPr>
      </w:pPr>
      <w:r>
        <w:rPr>
          <w:rFonts w:ascii="TimesNewRomanPS-BoldMT" w:hAnsi="TimesNewRomanPS-BoldMT"/>
          <w:b/>
          <w:color w:val="000000"/>
          <w:sz w:val="20"/>
        </w:rPr>
      </w:r>
    </w:p>
    <w:p>
      <w:pPr>
        <w:pStyle w:val="Normal"/>
        <w:jc w:val="both"/>
        <w:rPr>
          <w:rFonts w:ascii="TimesNewRomanPSMT" w:hAnsi="TimesNewRomanPSMT"/>
          <w:b/>
          <w:b/>
          <w:color w:val="000000"/>
          <w:sz w:val="20"/>
        </w:rPr>
      </w:pPr>
      <w:r>
        <w:rPr>
          <w:rFonts w:ascii="TimesNewRomanPSMT" w:hAnsi="TimesNewRomanPSMT"/>
          <w:b/>
          <w:color w:val="000000"/>
          <w:sz w:val="20"/>
        </w:rPr>
      </w:r>
    </w:p>
    <w:p>
      <w:pPr>
        <w:pStyle w:val="Normal"/>
        <w:jc w:val="both"/>
        <w:rPr/>
      </w:pPr>
      <w:r>
        <w:rPr>
          <w:rStyle w:val="DefaultParagraphFont"/>
          <w:rFonts w:eastAsia="Times New Roman" w:cs="Calibri" w:ascii="Calibri" w:hAnsi="Calibri"/>
          <w:b w:val="false"/>
          <w:bCs w:val="false"/>
          <w:color w:val="000000"/>
          <w:sz w:val="22"/>
          <w:szCs w:val="22"/>
          <w:lang w:val="it-IT" w:eastAsia="it-IT" w:bidi="ar-SA"/>
        </w:rPr>
        <w:tab/>
        <w:tab/>
        <w:tab/>
        <w:tab/>
        <w:tab/>
        <w:tab/>
        <w:tab/>
        <w:tab/>
        <w:t>Il Dirigente</w:t>
      </w:r>
    </w:p>
    <w:p>
      <w:pPr>
        <w:pStyle w:val="Normal"/>
        <w:jc w:val="both"/>
        <w:rPr/>
      </w:pPr>
      <w:r>
        <w:rPr>
          <w:rStyle w:val="DefaultParagraphFont"/>
          <w:rFonts w:eastAsia="Times New Roman" w:cs="Calibri" w:ascii="Calibri" w:hAnsi="Calibri"/>
          <w:b w:val="false"/>
          <w:bCs w:val="false"/>
          <w:color w:val="000000"/>
          <w:sz w:val="22"/>
          <w:szCs w:val="22"/>
          <w:lang w:val="it-IT" w:eastAsia="it-IT" w:bidi="ar-SA"/>
        </w:rPr>
        <w:tab/>
        <w:tab/>
        <w:tab/>
        <w:tab/>
        <w:tab/>
        <w:tab/>
        <w:tab/>
        <w:t xml:space="preserve">      Dott. Luciano Marini</w:t>
      </w:r>
    </w:p>
    <w:p>
      <w:pPr>
        <w:pStyle w:val="Normal"/>
        <w:jc w:val="both"/>
        <w:rPr/>
      </w:pPr>
      <w:r>
        <w:rPr>
          <w:rStyle w:val="DefaultParagraphFont"/>
          <w:rFonts w:eastAsia="Times New Roman" w:cs="Calibri" w:ascii="Calibri" w:hAnsi="Calibri"/>
          <w:b w:val="false"/>
          <w:bCs w:val="false"/>
          <w:i/>
          <w:color w:val="000000"/>
          <w:sz w:val="16"/>
          <w:szCs w:val="16"/>
          <w:lang w:val="it-IT" w:eastAsia="it-IT" w:bidi="ar-SA"/>
        </w:rPr>
        <w:t xml:space="preserve">                                                                                                                                              </w:t>
      </w:r>
      <w:r>
        <w:rPr>
          <w:rStyle w:val="DefaultParagraphFont"/>
          <w:rFonts w:eastAsia="Times New Roman" w:cs="Calibri" w:ascii="Calibri" w:hAnsi="Calibri"/>
          <w:b w:val="false"/>
          <w:bCs w:val="false"/>
          <w:i/>
          <w:color w:val="000000"/>
          <w:sz w:val="16"/>
          <w:szCs w:val="16"/>
          <w:lang w:val="it-IT" w:eastAsia="it-IT" w:bidi="ar-SA"/>
        </w:rPr>
        <w:t>(documento firmato digitalmente</w:t>
      </w:r>
      <w:r>
        <w:rPr>
          <w:rStyle w:val="DefaultParagraphFont"/>
          <w:rFonts w:eastAsia="Times New Roman" w:cs="Calibri" w:ascii="Calibri" w:hAnsi="Calibri"/>
          <w:b w:val="false"/>
          <w:bCs w:val="false"/>
          <w:i/>
          <w:color w:val="000000"/>
          <w:sz w:val="16"/>
          <w:szCs w:val="16"/>
          <w:vertAlign w:val="superscript"/>
          <w:lang w:val="it-IT" w:eastAsia="it-IT" w:bidi="ar-SA"/>
        </w:rPr>
        <w:t>1</w:t>
      </w:r>
      <w:r>
        <w:rPr>
          <w:rStyle w:val="DefaultParagraphFont"/>
          <w:rFonts w:eastAsia="Times New Roman" w:cs="Calibri" w:ascii="Calibri" w:hAnsi="Calibri"/>
          <w:b w:val="false"/>
          <w:bCs w:val="false"/>
          <w:i/>
          <w:color w:val="000000"/>
          <w:sz w:val="16"/>
          <w:szCs w:val="16"/>
          <w:lang w:val="it-IT" w:eastAsia="it-IT" w:bidi="ar-SA"/>
        </w:rPr>
        <w:t>)</w:t>
      </w:r>
    </w:p>
    <w:p>
      <w:pPr>
        <w:pStyle w:val="Normal"/>
        <w:jc w:val="both"/>
        <w:rPr>
          <w:rStyle w:val="DefaultParagraphFont"/>
          <w:rFonts w:ascii="Calibri" w:hAnsi="Calibri" w:eastAsia="Times New Roman" w:cs="Calibri"/>
          <w:b w:val="false"/>
          <w:b w:val="false"/>
          <w:bCs w:val="false"/>
          <w:i/>
          <w:i/>
          <w:color w:val="000000"/>
          <w:sz w:val="16"/>
          <w:szCs w:val="16"/>
          <w:lang w:val="it-IT" w:eastAsia="it-IT" w:bidi="ar-SA"/>
        </w:rPr>
      </w:pPr>
      <w:r>
        <w:rPr>
          <w:rFonts w:eastAsia="Times New Roman" w:cs="Calibri" w:ascii="Calibri" w:hAnsi="Calibri"/>
          <w:b w:val="false"/>
          <w:bCs w:val="false"/>
          <w:i/>
          <w:color w:val="000000"/>
          <w:sz w:val="16"/>
          <w:szCs w:val="16"/>
          <w:lang w:val="it-IT" w:eastAsia="it-IT" w:bidi="ar-SA"/>
        </w:rPr>
      </w:r>
    </w:p>
    <w:p>
      <w:pPr>
        <w:pStyle w:val="Normal"/>
        <w:jc w:val="both"/>
        <w:rPr>
          <w:rStyle w:val="DefaultParagraphFont"/>
          <w:rFonts w:ascii="Calibri" w:hAnsi="Calibri" w:eastAsia="Times New Roman" w:cs="Calibri"/>
          <w:b w:val="false"/>
          <w:b w:val="false"/>
          <w:bCs w:val="false"/>
          <w:i/>
          <w:i/>
          <w:color w:val="000000"/>
          <w:sz w:val="16"/>
          <w:szCs w:val="16"/>
          <w:lang w:val="it-IT" w:eastAsia="it-IT" w:bidi="ar-SA"/>
        </w:rPr>
      </w:pPr>
      <w:r>
        <w:rPr>
          <w:rFonts w:eastAsia="Times New Roman" w:cs="Calibri" w:ascii="Calibri" w:hAnsi="Calibri"/>
          <w:b w:val="false"/>
          <w:bCs w:val="false"/>
          <w:i/>
          <w:color w:val="000000"/>
          <w:sz w:val="16"/>
          <w:szCs w:val="16"/>
          <w:lang w:val="it-IT" w:eastAsia="it-IT" w:bidi="ar-SA"/>
        </w:rPr>
      </w:r>
    </w:p>
    <w:p>
      <w:pPr>
        <w:pStyle w:val="Normal"/>
        <w:jc w:val="both"/>
        <w:rPr>
          <w:rStyle w:val="DefaultParagraphFont"/>
          <w:rFonts w:ascii="Calibri" w:hAnsi="Calibri" w:eastAsia="Times New Roman" w:cs="Calibri"/>
          <w:b w:val="false"/>
          <w:b w:val="false"/>
          <w:bCs w:val="false"/>
          <w:i/>
          <w:i/>
          <w:color w:val="000000"/>
          <w:sz w:val="16"/>
          <w:szCs w:val="16"/>
          <w:lang w:val="it-IT" w:eastAsia="it-IT" w:bidi="ar-SA"/>
        </w:rPr>
      </w:pPr>
      <w:r>
        <w:rPr>
          <w:rFonts w:eastAsia="Times New Roman" w:cs="Calibri" w:ascii="Calibri" w:hAnsi="Calibri"/>
          <w:b w:val="false"/>
          <w:bCs w:val="false"/>
          <w:i/>
          <w:color w:val="000000"/>
          <w:sz w:val="16"/>
          <w:szCs w:val="16"/>
          <w:lang w:val="it-IT" w:eastAsia="it-IT" w:bidi="ar-SA"/>
        </w:rPr>
      </w:r>
    </w:p>
    <w:p>
      <w:pPr>
        <w:pStyle w:val="Normal"/>
        <w:jc w:val="both"/>
        <w:rPr/>
      </w:pPr>
      <w:r>
        <w:rPr>
          <w:rStyle w:val="DefaultParagraphFont"/>
          <w:rFonts w:eastAsia="Times New Roman" w:cs="Calibri" w:ascii="Calibri" w:hAnsi="Calibri"/>
          <w:b w:val="false"/>
          <w:bCs w:val="false"/>
          <w:i/>
          <w:color w:val="000000"/>
          <w:sz w:val="16"/>
          <w:szCs w:val="16"/>
          <w:lang w:val="it-IT" w:eastAsia="it-IT" w:bidi="ar-SA"/>
        </w:rPr>
        <w:t>1) Il presente documento risulta firmato digitalmente ai sensi del C.A.D. D. Lgs. 82/2005 e s.m.i. ed è conservato nel sistema di gestione documentale del Comune di Venezia. L'eventuale copia del presente documento informatico viene resa ai sensi degli art. 22, 23 e 23 ter D. Lgs. 7/3/2005 n° 82.</w:t>
      </w:r>
    </w:p>
    <w:p>
      <w:pPr>
        <w:pStyle w:val="Normal"/>
        <w:spacing w:before="0" w:after="120"/>
        <w:jc w:val="both"/>
        <w:rPr/>
      </w:pPr>
      <w:r>
        <w:rPr/>
      </w:r>
    </w:p>
    <w:p>
      <w:pPr>
        <w:pStyle w:val="Normal"/>
        <w:spacing w:before="0" w:after="120"/>
        <w:jc w:val="both"/>
        <w:rPr/>
      </w:pPr>
      <w:r>
        <w:rPr/>
      </w:r>
    </w:p>
    <w:p>
      <w:pPr>
        <w:pStyle w:val="Normal"/>
        <w:spacing w:before="0" w:after="120"/>
        <w:jc w:val="both"/>
        <w:rPr/>
      </w:pPr>
      <w:r>
        <w:rPr/>
      </w:r>
    </w:p>
    <w:p>
      <w:pPr>
        <w:pStyle w:val="Normal"/>
        <w:spacing w:before="0" w:after="120"/>
        <w:jc w:val="both"/>
        <w:rPr/>
      </w:pPr>
      <w:r>
        <w:rPr/>
      </w:r>
    </w:p>
    <w:p>
      <w:pPr>
        <w:pStyle w:val="Normal"/>
        <w:spacing w:before="0" w:after="120"/>
        <w:jc w:val="both"/>
        <w:rPr/>
      </w:pPr>
      <w:r>
        <w:rPr/>
      </w:r>
    </w:p>
    <w:p>
      <w:pPr>
        <w:pStyle w:val="Normal"/>
        <w:spacing w:before="0" w:after="120"/>
        <w:jc w:val="both"/>
        <w:rPr/>
      </w:pPr>
      <w:r>
        <w:rPr/>
      </w:r>
    </w:p>
    <w:p>
      <w:pPr>
        <w:pStyle w:val="Normal"/>
        <w:spacing w:before="0" w:after="120"/>
        <w:jc w:val="both"/>
        <w:rPr/>
      </w:pPr>
      <w:r>
        <w:rPr/>
      </w:r>
    </w:p>
    <w:p>
      <w:pPr>
        <w:pStyle w:val="Normal"/>
        <w:spacing w:before="0" w:after="120"/>
        <w:jc w:val="both"/>
        <w:rPr/>
      </w:pPr>
      <w:r>
        <w:rPr/>
      </w:r>
    </w:p>
    <w:p>
      <w:pPr>
        <w:pStyle w:val="Normal"/>
        <w:spacing w:before="0" w:after="120"/>
        <w:jc w:val="both"/>
        <w:rPr/>
      </w:pPr>
      <w:r>
        <w:rPr/>
      </w:r>
    </w:p>
    <w:p>
      <w:pPr>
        <w:pStyle w:val="Normal"/>
        <w:spacing w:before="0" w:after="120"/>
        <w:jc w:val="both"/>
        <w:rPr/>
      </w:pPr>
      <w:r>
        <w:rPr/>
      </w:r>
    </w:p>
    <w:p>
      <w:pPr>
        <w:pStyle w:val="Normal"/>
        <w:spacing w:before="0" w:after="120"/>
        <w:jc w:val="both"/>
        <w:rPr/>
      </w:pPr>
      <w:r>
        <w:rPr/>
      </w:r>
    </w:p>
    <w:p>
      <w:pPr>
        <w:pStyle w:val="Intestazione"/>
        <w:rPr/>
      </w:pPr>
      <w:r>
        <w:rPr>
          <w:rFonts w:ascii="Verdana" w:hAnsi="Verdana"/>
          <w:sz w:val="20"/>
          <w:szCs w:val="20"/>
        </w:rPr>
        <w:t>DA PRESENTARE SU CARTA INTESTATA DEL SOGGETTO PROPONENTE</w:t>
      </w:r>
    </w:p>
    <w:p>
      <w:pPr>
        <w:pStyle w:val="Intestazione"/>
        <w:rPr>
          <w:rFonts w:ascii="Verdana" w:hAnsi="Verdana"/>
          <w:sz w:val="20"/>
          <w:szCs w:val="20"/>
        </w:rPr>
      </w:pPr>
      <w:r>
        <w:rPr>
          <w:rFonts w:ascii="Verdana" w:hAnsi="Verdana"/>
          <w:sz w:val="20"/>
          <w:szCs w:val="20"/>
        </w:rPr>
      </w:r>
    </w:p>
    <w:p>
      <w:pPr>
        <w:pStyle w:val="Intestazione"/>
        <w:rPr>
          <w:rFonts w:ascii="Verdana" w:hAnsi="Verdana"/>
          <w:sz w:val="20"/>
          <w:szCs w:val="20"/>
        </w:rPr>
      </w:pPr>
      <w:r>
        <w:rPr>
          <w:rFonts w:ascii="Verdana" w:hAnsi="Verdana"/>
          <w:sz w:val="20"/>
          <w:szCs w:val="20"/>
        </w:rPr>
      </w:r>
    </w:p>
    <w:p>
      <w:pPr>
        <w:pStyle w:val="Intestazione"/>
        <w:jc w:val="right"/>
        <w:rPr/>
      </w:pPr>
      <w:r>
        <w:rPr>
          <w:rFonts w:ascii="Verdana" w:hAnsi="Verdana"/>
          <w:sz w:val="20"/>
          <w:szCs w:val="20"/>
        </w:rPr>
        <w:tab/>
      </w:r>
      <w:r>
        <w:rPr>
          <w:rFonts w:eastAsia="Times New Roman;Century Gothic" w:cs="Calibri" w:ascii="Verdana" w:hAnsi="Verdana"/>
          <w:b/>
          <w:bCs/>
          <w:color w:val="auto"/>
          <w:sz w:val="20"/>
          <w:szCs w:val="20"/>
          <w:lang w:val="it-IT" w:bidi="ar-SA"/>
        </w:rPr>
        <w:t>Allegato 1</w:t>
      </w:r>
    </w:p>
    <w:p>
      <w:pPr>
        <w:pStyle w:val="Normal"/>
        <w:widowControl/>
        <w:bidi w:val="0"/>
        <w:ind w:left="5102" w:right="0" w:hanging="0"/>
        <w:jc w:val="both"/>
        <w:rPr>
          <w:rFonts w:ascii="Verdana" w:hAnsi="Verdana" w:eastAsia="Times New Roman;Century Gothic" w:cs="Calibri"/>
          <w:b/>
          <w:b/>
          <w:color w:val="auto"/>
          <w:sz w:val="20"/>
          <w:szCs w:val="20"/>
          <w:lang w:val="it-IT" w:bidi="ar-SA"/>
        </w:rPr>
      </w:pPr>
      <w:r>
        <w:rPr>
          <w:rFonts w:eastAsia="Times New Roman;Century Gothic" w:cs="Calibri" w:ascii="Verdana" w:hAnsi="Verdana"/>
          <w:b/>
          <w:color w:val="auto"/>
          <w:sz w:val="20"/>
          <w:szCs w:val="20"/>
          <w:lang w:val="it-IT" w:bidi="ar-SA"/>
        </w:rPr>
        <w:t>Al Comune di Venezia</w:t>
      </w:r>
    </w:p>
    <w:p>
      <w:pPr>
        <w:pStyle w:val="Normal"/>
        <w:widowControl/>
        <w:bidi w:val="0"/>
        <w:ind w:left="5102" w:right="0" w:hanging="0"/>
        <w:jc w:val="both"/>
        <w:rPr>
          <w:rFonts w:ascii="Verdana" w:hAnsi="Verdana" w:eastAsia="Times New Roman;Century Gothic" w:cs="Calibri"/>
          <w:b/>
          <w:b/>
          <w:color w:val="auto"/>
          <w:sz w:val="20"/>
          <w:szCs w:val="20"/>
          <w:lang w:val="it-IT" w:bidi="ar-SA"/>
        </w:rPr>
      </w:pPr>
      <w:r>
        <w:rPr>
          <w:rFonts w:eastAsia="Times New Roman;Century Gothic" w:cs="Calibri" w:ascii="Verdana" w:hAnsi="Verdana"/>
          <w:b/>
          <w:color w:val="auto"/>
          <w:sz w:val="20"/>
          <w:szCs w:val="20"/>
          <w:lang w:val="it-IT" w:bidi="ar-SA"/>
        </w:rPr>
        <w:t>Direzione Coesione Sociale</w:t>
      </w:r>
    </w:p>
    <w:p>
      <w:pPr>
        <w:pStyle w:val="Normal"/>
        <w:widowControl/>
        <w:bidi w:val="0"/>
        <w:ind w:left="5102" w:right="0" w:hanging="0"/>
        <w:jc w:val="both"/>
        <w:rPr>
          <w:rFonts w:ascii="Verdana" w:hAnsi="Verdana" w:eastAsia="Times New Roman;Century Gothic" w:cs="Calibri"/>
          <w:b/>
          <w:b/>
          <w:color w:val="auto"/>
          <w:sz w:val="20"/>
          <w:szCs w:val="20"/>
          <w:lang w:val="it-IT" w:bidi="ar-SA"/>
        </w:rPr>
      </w:pPr>
      <w:r>
        <w:rPr>
          <w:rFonts w:eastAsia="Times New Roman;Century Gothic" w:cs="Calibri" w:ascii="Verdana" w:hAnsi="Verdana"/>
          <w:b/>
          <w:color w:val="auto"/>
          <w:sz w:val="20"/>
          <w:szCs w:val="20"/>
          <w:lang w:val="it-IT" w:bidi="ar-SA"/>
        </w:rPr>
        <w:t>Settore Agenzia Coesione Sociale</w:t>
      </w:r>
    </w:p>
    <w:p>
      <w:pPr>
        <w:pStyle w:val="Normal"/>
        <w:widowControl/>
        <w:bidi w:val="0"/>
        <w:ind w:left="5102" w:right="0" w:hanging="0"/>
        <w:jc w:val="both"/>
        <w:rPr>
          <w:rFonts w:ascii="Verdana" w:hAnsi="Verdana" w:eastAsia="Times New Roman;Century Gothic" w:cs="Calibri"/>
          <w:b/>
          <w:b/>
          <w:color w:val="auto"/>
          <w:sz w:val="20"/>
          <w:szCs w:val="20"/>
          <w:lang w:val="it-IT" w:bidi="ar-SA"/>
        </w:rPr>
      </w:pPr>
      <w:r>
        <w:rPr>
          <w:rFonts w:eastAsia="Times New Roman;Century Gothic" w:cs="Calibri" w:ascii="Verdana" w:hAnsi="Verdana"/>
          <w:b/>
          <w:color w:val="auto"/>
          <w:sz w:val="20"/>
          <w:szCs w:val="20"/>
          <w:lang w:val="it-IT" w:bidi="ar-SA"/>
        </w:rPr>
        <w:t>Servizio Pronto Intervento Sociale,</w:t>
      </w:r>
    </w:p>
    <w:p>
      <w:pPr>
        <w:pStyle w:val="Normal"/>
        <w:widowControl/>
        <w:bidi w:val="0"/>
        <w:ind w:left="5102" w:right="0" w:hanging="0"/>
        <w:jc w:val="both"/>
        <w:rPr>
          <w:rFonts w:ascii="Verdana" w:hAnsi="Verdana" w:eastAsia="Times New Roman;Century Gothic" w:cs="Calibri"/>
          <w:b/>
          <w:b/>
          <w:color w:val="auto"/>
          <w:sz w:val="20"/>
          <w:szCs w:val="20"/>
          <w:lang w:val="it-IT" w:bidi="ar-SA"/>
        </w:rPr>
      </w:pPr>
      <w:r>
        <w:rPr>
          <w:rFonts w:eastAsia="Times New Roman;Century Gothic" w:cs="Calibri" w:ascii="Verdana" w:hAnsi="Verdana"/>
          <w:b/>
          <w:color w:val="auto"/>
          <w:sz w:val="20"/>
          <w:szCs w:val="20"/>
          <w:lang w:val="it-IT" w:bidi="ar-SA"/>
        </w:rPr>
        <w:t>Inclusione e Mediazione</w:t>
      </w:r>
    </w:p>
    <w:p>
      <w:pPr>
        <w:pStyle w:val="Normal"/>
        <w:widowControl/>
        <w:bidi w:val="0"/>
        <w:ind w:left="5102" w:right="0" w:hanging="0"/>
        <w:jc w:val="both"/>
        <w:rPr>
          <w:rFonts w:ascii="Verdana" w:hAnsi="Verdana" w:eastAsia="Times New Roman;Century Gothic" w:cs="Calibri"/>
          <w:b/>
          <w:b/>
          <w:color w:val="auto"/>
          <w:sz w:val="20"/>
          <w:szCs w:val="20"/>
          <w:lang w:val="it-IT" w:bidi="ar-SA"/>
        </w:rPr>
      </w:pPr>
      <w:r>
        <w:rPr>
          <w:rFonts w:eastAsia="Times New Roman;Century Gothic" w:cs="Calibri" w:ascii="Verdana" w:hAnsi="Verdana"/>
          <w:b/>
          <w:color w:val="auto"/>
          <w:sz w:val="20"/>
          <w:szCs w:val="20"/>
          <w:lang w:val="it-IT" w:bidi="ar-SA"/>
        </w:rPr>
        <w:t>Via Verdi n. 36 - 30171 Mestre (VE)</w:t>
      </w:r>
    </w:p>
    <w:p>
      <w:pPr>
        <w:pStyle w:val="Normal"/>
        <w:widowControl/>
        <w:bidi w:val="0"/>
        <w:ind w:left="5102" w:right="0" w:hanging="0"/>
        <w:jc w:val="both"/>
        <w:rPr>
          <w:rFonts w:ascii="Verdana" w:hAnsi="Verdana" w:eastAsia="Times New Roman;Century Gothic" w:cs="Calibri"/>
          <w:b/>
          <w:b/>
          <w:color w:val="auto"/>
          <w:sz w:val="20"/>
          <w:szCs w:val="20"/>
          <w:lang w:val="it-IT" w:bidi="ar-SA"/>
        </w:rPr>
      </w:pPr>
      <w:r>
        <w:rPr>
          <w:rFonts w:eastAsia="Times New Roman;Century Gothic" w:cs="Calibri" w:ascii="Verdana" w:hAnsi="Verdana"/>
          <w:b/>
          <w:color w:val="auto"/>
          <w:sz w:val="20"/>
          <w:szCs w:val="20"/>
          <w:lang w:val="it-IT" w:bidi="ar-SA"/>
        </w:rPr>
        <w:t>pec:</w:t>
      </w:r>
    </w:p>
    <w:p>
      <w:pPr>
        <w:pStyle w:val="Normal"/>
        <w:widowControl/>
        <w:bidi w:val="0"/>
        <w:ind w:left="5102" w:right="0" w:hanging="0"/>
        <w:rPr/>
      </w:pPr>
      <w:hyperlink r:id="rId13">
        <w:r>
          <w:rPr>
            <w:rStyle w:val="CollegamentoInternet"/>
            <w:rFonts w:eastAsia="Times New Roman;Century Gothic" w:cs="Calibri" w:ascii="Verdana" w:hAnsi="Verdana"/>
            <w:b/>
            <w:color w:val="auto"/>
            <w:sz w:val="18"/>
            <w:szCs w:val="18"/>
            <w:lang w:val="it-IT" w:bidi="ar-SA"/>
          </w:rPr>
          <w:t>agenziacoesionesociale@pec.comune.venezia.it</w:t>
        </w:r>
      </w:hyperlink>
      <w:r>
        <w:rPr>
          <w:rFonts w:eastAsia="Times New Roman;Century Gothic" w:cs="Calibri" w:ascii="Verdana" w:hAnsi="Verdana"/>
          <w:b/>
          <w:color w:val="auto"/>
          <w:sz w:val="18"/>
          <w:szCs w:val="18"/>
          <w:lang w:val="it-IT" w:bidi="ar-SA"/>
        </w:rPr>
        <w:t xml:space="preserve"> </w:t>
      </w:r>
    </w:p>
    <w:p>
      <w:pPr>
        <w:pStyle w:val="Normal"/>
        <w:tabs>
          <w:tab w:val="clear" w:pos="720"/>
          <w:tab w:val="left" w:pos="5040" w:leader="none"/>
        </w:tabs>
        <w:ind w:left="3960" w:right="0" w:hanging="0"/>
        <w:rPr>
          <w:rFonts w:ascii="Verdana" w:hAnsi="Verdana"/>
          <w:b/>
          <w:b/>
          <w:bCs/>
          <w:color w:val="auto"/>
          <w:sz w:val="20"/>
          <w:szCs w:val="20"/>
          <w:lang w:val="it-IT"/>
        </w:rPr>
      </w:pPr>
      <w:r>
        <w:rPr>
          <w:rFonts w:ascii="Verdana" w:hAnsi="Verdana"/>
          <w:b/>
          <w:bCs/>
          <w:color w:val="auto"/>
          <w:sz w:val="20"/>
          <w:szCs w:val="20"/>
          <w:lang w:val="it-IT"/>
        </w:rPr>
      </w:r>
    </w:p>
    <w:p>
      <w:pPr>
        <w:pStyle w:val="Normal"/>
        <w:tabs>
          <w:tab w:val="clear" w:pos="720"/>
          <w:tab w:val="left" w:pos="5040" w:leader="none"/>
        </w:tabs>
        <w:ind w:left="3960" w:right="0" w:hanging="0"/>
        <w:rPr>
          <w:rFonts w:ascii="Verdana" w:hAnsi="Verdana"/>
          <w:b/>
          <w:b/>
          <w:bCs/>
          <w:color w:val="auto"/>
          <w:sz w:val="20"/>
          <w:szCs w:val="20"/>
          <w:lang w:val="it-IT"/>
        </w:rPr>
      </w:pPr>
      <w:r>
        <w:rPr>
          <w:rFonts w:ascii="Verdana" w:hAnsi="Verdana"/>
          <w:b/>
          <w:bCs/>
          <w:color w:val="auto"/>
          <w:sz w:val="20"/>
          <w:szCs w:val="20"/>
          <w:lang w:val="it-IT"/>
        </w:rPr>
      </w:r>
    </w:p>
    <w:p>
      <w:pPr>
        <w:pStyle w:val="Normal"/>
        <w:widowControl w:val="false"/>
        <w:tabs>
          <w:tab w:val="clear" w:pos="720"/>
          <w:tab w:val="left" w:pos="1245" w:leader="none"/>
        </w:tabs>
        <w:bidi w:val="0"/>
        <w:spacing w:lineRule="auto" w:line="240" w:before="0" w:after="0"/>
        <w:ind w:left="1247" w:right="0" w:hanging="1247"/>
        <w:jc w:val="both"/>
        <w:rPr/>
      </w:pPr>
      <w:r>
        <w:rPr>
          <w:rFonts w:cs="Calibri" w:ascii="Verdana" w:hAnsi="Verdana"/>
          <w:b/>
          <w:sz w:val="20"/>
          <w:szCs w:val="20"/>
        </w:rPr>
        <w:t>OGGETTO: Avviso pubblico esplorativo finalizzato ad un’indagine di mercato per l’acquisizione di manifestazioni di interesse per l’a</w:t>
      </w:r>
      <w:r>
        <w:rPr>
          <w:rFonts w:cs="Calibri" w:ascii="Calibri" w:hAnsi="Calibri"/>
          <w:b/>
          <w:sz w:val="24"/>
          <w:szCs w:val="24"/>
        </w:rPr>
        <w:t>f</w:t>
      </w:r>
      <w:r>
        <w:rPr>
          <w:rFonts w:eastAsia="Times New Roman" w:cs="Arial" w:ascii="Calibri" w:hAnsi="Calibri"/>
          <w:b/>
          <w:bCs/>
          <w:i w:val="false"/>
          <w:iCs/>
          <w:color w:val="000000"/>
          <w:kern w:val="2"/>
          <w:sz w:val="24"/>
          <w:szCs w:val="24"/>
          <w:u w:val="none" w:color="000000"/>
          <w:lang w:val="it-IT" w:eastAsia="it-IT" w:bidi="zxx"/>
        </w:rPr>
        <w:t>fidamento diretto d</w:t>
      </w:r>
      <w:r>
        <w:rPr>
          <w:rFonts w:eastAsia="Arial Unicode MS" w:cs="Times New Roman" w:ascii="Calibri" w:hAnsi="Calibri"/>
          <w:b/>
          <w:bCs/>
          <w:i w:val="false"/>
          <w:iCs/>
          <w:color w:val="auto"/>
          <w:kern w:val="2"/>
          <w:sz w:val="24"/>
          <w:szCs w:val="24"/>
          <w:u w:val="none" w:color="000000"/>
          <w:lang w:val="it-IT" w:eastAsia="en-GB" w:bidi="hi-IN"/>
        </w:rPr>
        <w:t>i un percorso laboratoriale di teatro e lingua italiana L2 sui temi della cittadinanza sociale, da effettuarsi nel periodo novembre 2020-novembre 2021, finalizzato a facilitare e qualificare percorsi di integrazione dei cittadini stranieri, nell’ambito del progetto “VOCI vivere Oggi Cittadini in Italia”, a valere sul Fondo Asilo, Migrazione e Integrazione (FAMI) annualità 2014-2020 – CUP F73H19000350002</w:t>
      </w:r>
    </w:p>
    <w:p>
      <w:pPr>
        <w:pStyle w:val="Normal"/>
        <w:widowControl w:val="false"/>
        <w:tabs>
          <w:tab w:val="clear" w:pos="720"/>
          <w:tab w:val="left" w:pos="1245" w:leader="none"/>
        </w:tabs>
        <w:bidi w:val="0"/>
        <w:spacing w:lineRule="auto" w:line="276" w:before="0" w:after="0"/>
        <w:ind w:left="1247" w:right="0" w:hanging="1247"/>
        <w:jc w:val="both"/>
        <w:rPr>
          <w:rFonts w:ascii="Calibri" w:hAnsi="Calibri" w:eastAsia="Times New Roman" w:cs="Arial"/>
          <w:b/>
          <w:b/>
          <w:bCs/>
          <w:i w:val="false"/>
          <w:i w:val="false"/>
          <w:iCs/>
          <w:color w:val="000000"/>
          <w:kern w:val="2"/>
          <w:sz w:val="24"/>
          <w:szCs w:val="24"/>
          <w:u w:val="none" w:color="000000"/>
          <w:lang w:val="it-IT" w:eastAsia="it-IT" w:bidi="zxx"/>
        </w:rPr>
      </w:pPr>
      <w:r>
        <w:rPr>
          <w:rFonts w:eastAsia="Times New Roman" w:cs="Arial" w:ascii="Calibri" w:hAnsi="Calibri"/>
          <w:b/>
          <w:bCs/>
          <w:i w:val="false"/>
          <w:iCs/>
          <w:color w:val="000000"/>
          <w:kern w:val="2"/>
          <w:sz w:val="24"/>
          <w:szCs w:val="24"/>
          <w:u w:val="none" w:color="000000"/>
          <w:lang w:val="it-IT" w:eastAsia="it-IT" w:bidi="zxx"/>
        </w:rPr>
      </w:r>
    </w:p>
    <w:p>
      <w:pPr>
        <w:pStyle w:val="Sche3"/>
        <w:widowControl w:val="false"/>
        <w:overflowPunct w:val="true"/>
        <w:spacing w:lineRule="auto" w:line="360"/>
        <w:ind w:left="0" w:right="0" w:hanging="0"/>
        <w:jc w:val="both"/>
        <w:textAlignment w:val="baseline"/>
        <w:rPr>
          <w:rFonts w:ascii="Verdana" w:hAnsi="Verdana"/>
          <w:color w:val="auto"/>
          <w:sz w:val="20"/>
          <w:szCs w:val="20"/>
          <w:lang w:val="it-IT"/>
        </w:rPr>
      </w:pPr>
      <w:r>
        <w:rPr>
          <w:rFonts w:ascii="Verdana" w:hAnsi="Verdana"/>
          <w:color w:val="auto"/>
          <w:sz w:val="20"/>
          <w:szCs w:val="20"/>
          <w:lang w:val="it-IT"/>
        </w:rPr>
        <w:t>Il sottoscritto …………………………………………………………………………………………………………………...……………</w:t>
      </w:r>
    </w:p>
    <w:p>
      <w:pPr>
        <w:pStyle w:val="Sche3"/>
        <w:widowControl w:val="false"/>
        <w:overflowPunct w:val="true"/>
        <w:spacing w:lineRule="auto" w:line="360"/>
        <w:ind w:left="0" w:right="0" w:hanging="0"/>
        <w:jc w:val="both"/>
        <w:textAlignment w:val="baseline"/>
        <w:rPr>
          <w:rFonts w:ascii="Verdana" w:hAnsi="Verdana"/>
          <w:color w:val="auto"/>
          <w:sz w:val="20"/>
          <w:szCs w:val="20"/>
          <w:lang w:val="it-IT"/>
        </w:rPr>
      </w:pPr>
      <w:r>
        <w:rPr>
          <w:rFonts w:ascii="Verdana" w:hAnsi="Verdana"/>
          <w:color w:val="auto"/>
          <w:sz w:val="20"/>
          <w:szCs w:val="20"/>
          <w:lang w:val="it-IT"/>
        </w:rPr>
        <w:t>nato il ………………… a ……………………………………………………………………………………………………………...………</w:t>
      </w:r>
    </w:p>
    <w:p>
      <w:pPr>
        <w:pStyle w:val="Sche3"/>
        <w:widowControl w:val="false"/>
        <w:overflowPunct w:val="true"/>
        <w:spacing w:lineRule="auto" w:line="360"/>
        <w:ind w:left="0" w:right="0" w:hanging="0"/>
        <w:jc w:val="both"/>
        <w:textAlignment w:val="baseline"/>
        <w:rPr>
          <w:rFonts w:ascii="Verdana" w:hAnsi="Verdana"/>
          <w:color w:val="auto"/>
          <w:sz w:val="20"/>
          <w:szCs w:val="20"/>
          <w:lang w:val="it-IT"/>
        </w:rPr>
      </w:pPr>
      <w:r>
        <w:rPr>
          <w:rFonts w:ascii="Verdana" w:hAnsi="Verdana"/>
          <w:color w:val="auto"/>
          <w:sz w:val="20"/>
          <w:szCs w:val="20"/>
          <w:lang w:val="it-IT"/>
        </w:rPr>
        <w:t>con codice fiscale n. .……………………………………………………………………………………………..………………………</w:t>
      </w:r>
    </w:p>
    <w:p>
      <w:pPr>
        <w:pStyle w:val="Sche3"/>
        <w:widowControl w:val="false"/>
        <w:overflowPunct w:val="true"/>
        <w:spacing w:lineRule="auto" w:line="360"/>
        <w:ind w:left="0" w:right="0" w:hanging="0"/>
        <w:jc w:val="both"/>
        <w:textAlignment w:val="baseline"/>
        <w:rPr>
          <w:rFonts w:ascii="Verdana" w:hAnsi="Verdana"/>
          <w:color w:val="auto"/>
          <w:sz w:val="20"/>
          <w:szCs w:val="20"/>
          <w:lang w:val="it-IT"/>
        </w:rPr>
      </w:pPr>
      <w:r>
        <w:rPr>
          <w:rFonts w:ascii="Verdana" w:hAnsi="Verdana"/>
          <w:color w:val="auto"/>
          <w:sz w:val="20"/>
          <w:szCs w:val="20"/>
          <w:lang w:val="it-IT"/>
        </w:rPr>
        <w:t>in qualità di ……………………………………………………………………………………………………………….…………………..</w:t>
      </w:r>
    </w:p>
    <w:p>
      <w:pPr>
        <w:pStyle w:val="Sche3"/>
        <w:widowControl w:val="false"/>
        <w:overflowPunct w:val="true"/>
        <w:spacing w:lineRule="auto" w:line="360"/>
        <w:ind w:left="0" w:right="0" w:hanging="0"/>
        <w:jc w:val="both"/>
        <w:textAlignment w:val="baseline"/>
        <w:rPr>
          <w:rFonts w:ascii="Verdana" w:hAnsi="Verdana"/>
          <w:color w:val="auto"/>
          <w:sz w:val="20"/>
          <w:szCs w:val="20"/>
          <w:lang w:val="it-IT"/>
        </w:rPr>
      </w:pPr>
      <w:r>
        <w:rPr>
          <w:rFonts w:ascii="Verdana" w:hAnsi="Verdana"/>
          <w:color w:val="auto"/>
          <w:sz w:val="20"/>
          <w:szCs w:val="20"/>
          <w:lang w:val="it-IT"/>
        </w:rPr>
        <w:t>dell’impresa …………………………………………………………………………………………………………...………….………….</w:t>
      </w:r>
    </w:p>
    <w:p>
      <w:pPr>
        <w:pStyle w:val="Sche3"/>
        <w:widowControl w:val="false"/>
        <w:overflowPunct w:val="true"/>
        <w:spacing w:lineRule="auto" w:line="360"/>
        <w:ind w:left="0" w:right="0" w:hanging="0"/>
        <w:jc w:val="both"/>
        <w:textAlignment w:val="baseline"/>
        <w:rPr>
          <w:rFonts w:ascii="Verdana" w:hAnsi="Verdana"/>
          <w:color w:val="auto"/>
          <w:sz w:val="20"/>
          <w:szCs w:val="20"/>
          <w:lang w:val="it-IT"/>
        </w:rPr>
      </w:pPr>
      <w:r>
        <w:rPr>
          <w:rFonts w:ascii="Verdana" w:hAnsi="Verdana"/>
          <w:color w:val="auto"/>
          <w:sz w:val="20"/>
          <w:szCs w:val="20"/>
          <w:lang w:val="it-IT"/>
        </w:rPr>
        <w:t>con sede in………………………………………………………………………………………………………………….…………………..</w:t>
      </w:r>
    </w:p>
    <w:p>
      <w:pPr>
        <w:pStyle w:val="Sche3"/>
        <w:widowControl w:val="false"/>
        <w:overflowPunct w:val="true"/>
        <w:spacing w:lineRule="auto" w:line="360"/>
        <w:ind w:left="0" w:right="0" w:hanging="0"/>
        <w:jc w:val="both"/>
        <w:textAlignment w:val="baseline"/>
        <w:rPr>
          <w:rFonts w:ascii="Verdana" w:hAnsi="Verdana"/>
          <w:color w:val="auto"/>
          <w:sz w:val="20"/>
          <w:szCs w:val="20"/>
          <w:lang w:val="it-IT"/>
        </w:rPr>
      </w:pPr>
      <w:r>
        <w:rPr>
          <w:rFonts w:ascii="Verdana" w:hAnsi="Verdana"/>
          <w:color w:val="auto"/>
          <w:sz w:val="20"/>
          <w:szCs w:val="20"/>
          <w:lang w:val="it-IT"/>
        </w:rPr>
        <w:t>domicilio fiscale …………………………………………………………………………………………………………..…………………</w:t>
      </w:r>
    </w:p>
    <w:p>
      <w:pPr>
        <w:pStyle w:val="Sche3"/>
        <w:widowControl w:val="false"/>
        <w:overflowPunct w:val="true"/>
        <w:spacing w:lineRule="auto" w:line="360"/>
        <w:ind w:left="0" w:right="0" w:hanging="0"/>
        <w:jc w:val="both"/>
        <w:textAlignment w:val="baseline"/>
        <w:rPr>
          <w:rFonts w:ascii="Verdana" w:hAnsi="Verdana"/>
          <w:color w:val="auto"/>
          <w:sz w:val="20"/>
          <w:szCs w:val="20"/>
        </w:rPr>
      </w:pPr>
      <w:r>
        <w:rPr>
          <w:rFonts w:ascii="Verdana" w:hAnsi="Verdana"/>
          <w:color w:val="auto"/>
          <w:sz w:val="20"/>
          <w:szCs w:val="20"/>
          <w:lang w:val="it-IT"/>
        </w:rPr>
        <w:t xml:space="preserve">domicilio digitale (art. 3-bis, D.Lgs. 82/2005) </w:t>
      </w:r>
      <w:r>
        <w:rPr>
          <w:rFonts w:ascii="Verdana" w:hAnsi="Verdana"/>
          <w:color w:val="auto"/>
          <w:sz w:val="20"/>
          <w:szCs w:val="20"/>
          <w:u w:val="single" w:color="000000"/>
          <w:lang w:val="it-IT"/>
        </w:rPr>
        <w:t>indirizzo P.E.C.:............……………….....................</w:t>
      </w:r>
    </w:p>
    <w:p>
      <w:pPr>
        <w:pStyle w:val="Sche3"/>
        <w:widowControl w:val="false"/>
        <w:overflowPunct w:val="true"/>
        <w:spacing w:lineRule="auto" w:line="360"/>
        <w:ind w:left="0" w:right="0" w:hanging="0"/>
        <w:jc w:val="both"/>
        <w:textAlignment w:val="baseline"/>
        <w:rPr>
          <w:rFonts w:ascii="Verdana" w:hAnsi="Verdana"/>
          <w:color w:val="auto"/>
          <w:sz w:val="20"/>
          <w:szCs w:val="20"/>
          <w:lang w:val="it-IT"/>
        </w:rPr>
      </w:pPr>
      <w:r>
        <w:rPr>
          <w:rFonts w:ascii="Verdana" w:hAnsi="Verdana"/>
          <w:color w:val="auto"/>
          <w:sz w:val="20"/>
          <w:szCs w:val="20"/>
          <w:lang w:val="it-IT"/>
        </w:rPr>
        <w:t>con codice fiscale n. .……………………………………………………………………………………………………………………...</w:t>
      </w:r>
    </w:p>
    <w:p>
      <w:pPr>
        <w:pStyle w:val="Sche3"/>
        <w:widowControl w:val="false"/>
        <w:overflowPunct w:val="true"/>
        <w:spacing w:lineRule="auto" w:line="360"/>
        <w:ind w:left="0" w:right="0" w:hanging="0"/>
        <w:jc w:val="both"/>
        <w:textAlignment w:val="baseline"/>
        <w:rPr>
          <w:rFonts w:ascii="Verdana" w:hAnsi="Verdana"/>
          <w:color w:val="auto"/>
          <w:sz w:val="20"/>
          <w:szCs w:val="20"/>
          <w:lang w:val="it-IT"/>
        </w:rPr>
      </w:pPr>
      <w:r>
        <w:rPr>
          <w:rFonts w:ascii="Verdana" w:hAnsi="Verdana"/>
          <w:color w:val="auto"/>
          <w:sz w:val="20"/>
          <w:szCs w:val="20"/>
          <w:lang w:val="it-IT"/>
        </w:rPr>
        <w:t>con partita IVA n. ……………………………….………………………………………………………………………………………....</w:t>
      </w:r>
    </w:p>
    <w:p>
      <w:pPr>
        <w:pStyle w:val="Sche3"/>
        <w:widowControl w:val="false"/>
        <w:overflowPunct w:val="true"/>
        <w:spacing w:lineRule="auto" w:line="360"/>
        <w:ind w:left="0" w:right="0" w:hanging="0"/>
        <w:jc w:val="both"/>
        <w:textAlignment w:val="baseline"/>
        <w:rPr>
          <w:rFonts w:ascii="Verdana" w:hAnsi="Verdana"/>
          <w:color w:val="auto"/>
          <w:sz w:val="20"/>
          <w:szCs w:val="20"/>
          <w:lang w:val="it-IT"/>
        </w:rPr>
      </w:pPr>
      <w:r>
        <w:rPr>
          <w:rFonts w:ascii="Verdana" w:hAnsi="Verdana"/>
          <w:color w:val="auto"/>
          <w:sz w:val="20"/>
          <w:szCs w:val="20"/>
          <w:lang w:val="it-IT"/>
        </w:rPr>
        <w:t>n. di telefono …………………................................ n. di fax……...............……………………………………</w:t>
      </w:r>
    </w:p>
    <w:p>
      <w:pPr>
        <w:pStyle w:val="Sche3"/>
        <w:widowControl w:val="false"/>
        <w:overflowPunct w:val="true"/>
        <w:spacing w:lineRule="auto" w:line="360"/>
        <w:ind w:left="0" w:right="0" w:hanging="0"/>
        <w:jc w:val="both"/>
        <w:textAlignment w:val="baseline"/>
        <w:rPr>
          <w:rFonts w:ascii="Verdana" w:hAnsi="Verdana"/>
          <w:b w:val="false"/>
          <w:b w:val="false"/>
          <w:bCs w:val="false"/>
          <w:color w:val="auto"/>
          <w:sz w:val="20"/>
          <w:szCs w:val="20"/>
          <w:highlight w:val="white"/>
          <w:lang w:val="it-IT"/>
        </w:rPr>
      </w:pPr>
      <w:r>
        <w:rPr>
          <w:rFonts w:ascii="Verdana" w:hAnsi="Verdana"/>
          <w:b w:val="false"/>
          <w:bCs w:val="false"/>
          <w:color w:val="auto"/>
          <w:sz w:val="20"/>
          <w:szCs w:val="20"/>
          <w:highlight w:val="white"/>
          <w:lang w:val="it-IT"/>
        </w:rPr>
        <w:t>codice di attività (deve essere conforme ai valori dell’Anagrafe Tributaria) ………...……….</w:t>
      </w:r>
    </w:p>
    <w:p>
      <w:pPr>
        <w:pStyle w:val="Sche3"/>
        <w:widowControl w:val="false"/>
        <w:overflowPunct w:val="true"/>
        <w:spacing w:lineRule="auto" w:line="276"/>
        <w:ind w:left="0" w:right="0" w:hanging="0"/>
        <w:jc w:val="both"/>
        <w:textAlignment w:val="baseline"/>
        <w:rPr>
          <w:rFonts w:ascii="Verdana" w:hAnsi="Verdana"/>
          <w:b/>
          <w:b/>
          <w:bCs/>
          <w:color w:val="auto"/>
          <w:spacing w:val="-2"/>
          <w:sz w:val="20"/>
          <w:szCs w:val="20"/>
          <w:highlight w:val="yellow"/>
          <w:lang w:val="it-IT"/>
        </w:rPr>
      </w:pPr>
      <w:r>
        <w:rPr>
          <w:rFonts w:ascii="Verdana" w:hAnsi="Verdana"/>
          <w:b/>
          <w:bCs/>
          <w:color w:val="auto"/>
          <w:spacing w:val="-2"/>
          <w:sz w:val="20"/>
          <w:szCs w:val="20"/>
          <w:highlight w:val="yellow"/>
          <w:lang w:val="it-IT"/>
        </w:rPr>
      </w:r>
    </w:p>
    <w:p>
      <w:pPr>
        <w:pStyle w:val="Sche3"/>
        <w:ind w:left="0" w:right="0" w:hanging="0"/>
        <w:jc w:val="left"/>
        <w:rPr>
          <w:rFonts w:ascii="Verdana" w:hAnsi="Verdana"/>
          <w:b/>
          <w:b/>
          <w:bCs/>
          <w:color w:val="auto"/>
          <w:sz w:val="20"/>
          <w:szCs w:val="20"/>
          <w:lang w:val="it-IT"/>
        </w:rPr>
      </w:pPr>
      <w:r>
        <w:rPr>
          <w:rFonts w:ascii="Verdana" w:hAnsi="Verdana"/>
          <w:b/>
          <w:bCs/>
          <w:color w:val="auto"/>
          <w:sz w:val="20"/>
          <w:szCs w:val="20"/>
          <w:lang w:val="it-IT"/>
        </w:rPr>
        <w:t>Con la presente manifesta il proprio interesse a partecipare alla procedura per l’affidamento indicato in oggetto come:</w:t>
      </w:r>
    </w:p>
    <w:p>
      <w:pPr>
        <w:pStyle w:val="Sche3"/>
        <w:widowControl w:val="false"/>
        <w:overflowPunct w:val="true"/>
        <w:ind w:left="0" w:right="0" w:hanging="0"/>
        <w:jc w:val="both"/>
        <w:textAlignment w:val="baseline"/>
        <w:rPr>
          <w:rFonts w:ascii="Verdana" w:hAnsi="Verdana"/>
          <w:color w:val="auto"/>
          <w:sz w:val="20"/>
          <w:szCs w:val="20"/>
          <w:lang w:val="it-IT"/>
        </w:rPr>
      </w:pPr>
      <w:r>
        <w:rPr>
          <w:rFonts w:ascii="Verdana" w:hAnsi="Verdana"/>
          <w:color w:val="auto"/>
          <w:sz w:val="20"/>
          <w:szCs w:val="20"/>
          <w:lang w:val="it-IT"/>
        </w:rPr>
      </w:r>
    </w:p>
    <w:p>
      <w:pPr>
        <w:pStyle w:val="Normal"/>
        <w:spacing w:before="113" w:after="0"/>
        <w:rPr/>
      </w:pPr>
      <w:r>
        <w:rPr>
          <w:sz w:val="24"/>
          <w:szCs w:val="24"/>
          <w:lang w:val="it-IT"/>
        </w:rPr>
        <w:t></w:t>
      </w:r>
      <w:r>
        <w:rPr>
          <w:rFonts w:ascii="Verdana" w:hAnsi="Verdana"/>
          <w:color w:val="auto"/>
          <w:sz w:val="20"/>
          <w:szCs w:val="20"/>
          <w:lang w:val="it-IT"/>
        </w:rPr>
        <w:t>impresa singola;</w:t>
      </w:r>
    </w:p>
    <w:p>
      <w:pPr>
        <w:pStyle w:val="Sche3"/>
        <w:widowControl w:val="false"/>
        <w:overflowPunct w:val="true"/>
        <w:ind w:left="0" w:right="0" w:hanging="0"/>
        <w:jc w:val="both"/>
        <w:textAlignment w:val="baseline"/>
        <w:rPr>
          <w:rFonts w:ascii="Verdana" w:hAnsi="Verdana"/>
          <w:b/>
          <w:b/>
          <w:bCs/>
          <w:i/>
          <w:i/>
          <w:iCs/>
          <w:color w:val="auto"/>
          <w:sz w:val="20"/>
          <w:szCs w:val="20"/>
          <w:lang w:val="it-IT"/>
        </w:rPr>
      </w:pPr>
      <w:r>
        <w:rPr>
          <w:rFonts w:ascii="Verdana" w:hAnsi="Verdana"/>
          <w:b/>
          <w:bCs/>
          <w:i/>
          <w:iCs/>
          <w:color w:val="auto"/>
          <w:sz w:val="20"/>
          <w:szCs w:val="20"/>
          <w:lang w:val="it-IT"/>
        </w:rPr>
        <w:t>ovvero</w:t>
      </w:r>
    </w:p>
    <w:p>
      <w:pPr>
        <w:pStyle w:val="Sche3"/>
        <w:widowControl w:val="false"/>
        <w:overflowPunct w:val="true"/>
        <w:ind w:left="0" w:right="0" w:hanging="0"/>
        <w:jc w:val="both"/>
        <w:textAlignment w:val="baseline"/>
        <w:rPr/>
      </w:pPr>
      <w:r>
        <w:rPr>
          <w:sz w:val="24"/>
          <w:szCs w:val="24"/>
          <w:lang w:val="it-IT"/>
        </w:rPr>
        <w:t></w:t>
      </w:r>
      <w:r>
        <w:rPr>
          <w:lang w:val="it-IT"/>
        </w:rPr>
        <w:t xml:space="preserve"> </w:t>
      </w:r>
      <w:r>
        <w:rPr>
          <w:rFonts w:ascii="Verdana" w:hAnsi="Verdana"/>
          <w:color w:val="auto"/>
          <w:sz w:val="20"/>
          <w:szCs w:val="20"/>
          <w:lang w:val="it-IT"/>
        </w:rPr>
        <w:t>capogruppo di una associazione temporanea di imprese o di un consorzio o di un GEIE o di una aggregazione tra imprese aderenti al contratto di rete;</w:t>
      </w:r>
    </w:p>
    <w:p>
      <w:pPr>
        <w:pStyle w:val="Sche3"/>
        <w:ind w:left="0" w:right="0" w:hanging="0"/>
        <w:rPr>
          <w:rFonts w:ascii="Verdana" w:hAnsi="Verdana"/>
          <w:b/>
          <w:b/>
          <w:bCs/>
          <w:i/>
          <w:i/>
          <w:iCs/>
          <w:color w:val="auto"/>
          <w:sz w:val="20"/>
          <w:szCs w:val="20"/>
          <w:lang w:val="it-IT"/>
        </w:rPr>
      </w:pPr>
      <w:r>
        <w:rPr>
          <w:rFonts w:ascii="Verdana" w:hAnsi="Verdana"/>
          <w:b/>
          <w:bCs/>
          <w:i/>
          <w:iCs/>
          <w:color w:val="auto"/>
          <w:sz w:val="20"/>
          <w:szCs w:val="20"/>
          <w:lang w:val="it-IT"/>
        </w:rPr>
        <w:t>ovvero</w:t>
      </w:r>
    </w:p>
    <w:p>
      <w:pPr>
        <w:pStyle w:val="Sche3"/>
        <w:widowControl w:val="false"/>
        <w:overflowPunct w:val="true"/>
        <w:ind w:left="0" w:right="0" w:hanging="0"/>
        <w:jc w:val="both"/>
        <w:textAlignment w:val="baseline"/>
        <w:rPr/>
      </w:pPr>
      <w:r>
        <w:rPr>
          <w:sz w:val="24"/>
          <w:szCs w:val="24"/>
          <w:lang w:val="it-IT"/>
        </w:rPr>
        <w:t></w:t>
      </w:r>
      <w:r>
        <w:rPr>
          <w:rFonts w:ascii="Verdana" w:hAnsi="Verdana"/>
          <w:color w:val="auto"/>
          <w:sz w:val="20"/>
          <w:szCs w:val="20"/>
          <w:lang w:val="it-IT"/>
        </w:rPr>
        <w:t>mandante di una associazione temporanea di imprese o di un consorzio o di un GEIE o di una aggregazione tra imprese aderenti al contratto di rete.</w:t>
      </w:r>
    </w:p>
    <w:p>
      <w:pPr>
        <w:pStyle w:val="Sche3"/>
        <w:ind w:left="360" w:right="0" w:hanging="0"/>
        <w:jc w:val="center"/>
        <w:rPr>
          <w:rFonts w:ascii="Verdana" w:hAnsi="Verdana"/>
          <w:color w:val="auto"/>
          <w:spacing w:val="-2"/>
          <w:sz w:val="20"/>
          <w:szCs w:val="20"/>
        </w:rPr>
      </w:pPr>
      <w:r>
        <w:rPr>
          <w:rFonts w:ascii="Verdana" w:hAnsi="Verdana"/>
          <w:color w:val="auto"/>
          <w:spacing w:val="-2"/>
          <w:sz w:val="20"/>
          <w:szCs w:val="20"/>
        </w:rPr>
      </w:r>
    </w:p>
    <w:p>
      <w:pPr>
        <w:pStyle w:val="Sche3"/>
        <w:widowControl w:val="false"/>
        <w:overflowPunct w:val="true"/>
        <w:spacing w:lineRule="auto" w:line="240"/>
        <w:ind w:left="0" w:right="0" w:hanging="0"/>
        <w:jc w:val="both"/>
        <w:textAlignment w:val="baseline"/>
        <w:rPr>
          <w:rFonts w:ascii="Verdana" w:hAnsi="Verdana" w:cs="Times New Roman"/>
          <w:b w:val="false"/>
          <w:b w:val="false"/>
          <w:bCs w:val="false"/>
          <w:i w:val="false"/>
          <w:i w:val="false"/>
          <w:iCs w:val="false"/>
          <w:color w:val="auto"/>
          <w:sz w:val="20"/>
          <w:szCs w:val="20"/>
          <w:lang w:val="it-IT"/>
        </w:rPr>
      </w:pPr>
      <w:r>
        <w:rPr>
          <w:rFonts w:cs="Times New Roman" w:ascii="Verdana" w:hAnsi="Verdana"/>
          <w:b w:val="false"/>
          <w:bCs w:val="false"/>
          <w:i w:val="false"/>
          <w:iCs w:val="false"/>
          <w:color w:val="auto"/>
          <w:sz w:val="20"/>
          <w:szCs w:val="20"/>
          <w:lang w:val="it-IT"/>
        </w:rPr>
        <w:t>A tal fine ai sensi degli articoli 46 e 47 del D.P.R. 28 dicembre 2000, n. 445, consapevole delle sanzioni penali previste dall'articolo 76 del medesimo D.P.R. n. 445/2000, per le ipotesi di falsità in atti e dichiarazioni mendaci ivi indicate, nonché di quanto previsto dall’art. 75 del medesimo D.P.R. 445/2000</w:t>
      </w:r>
    </w:p>
    <w:p>
      <w:pPr>
        <w:pStyle w:val="BodyText2"/>
        <w:spacing w:lineRule="auto" w:line="240"/>
        <w:ind w:left="0" w:right="0" w:hanging="0"/>
        <w:jc w:val="center"/>
        <w:rPr>
          <w:rFonts w:ascii="Verdana" w:hAnsi="Verdana" w:cs="Times New Roman"/>
          <w:b/>
          <w:b/>
          <w:bCs/>
          <w:i w:val="false"/>
          <w:i w:val="false"/>
          <w:iCs w:val="false"/>
          <w:color w:val="auto"/>
          <w:sz w:val="20"/>
          <w:szCs w:val="20"/>
          <w:lang w:val="it-IT"/>
        </w:rPr>
      </w:pPr>
      <w:r>
        <w:rPr>
          <w:rFonts w:cs="Times New Roman" w:ascii="Verdana" w:hAnsi="Verdana"/>
          <w:b/>
          <w:bCs/>
          <w:i w:val="false"/>
          <w:iCs w:val="false"/>
          <w:color w:val="auto"/>
          <w:sz w:val="20"/>
          <w:szCs w:val="20"/>
          <w:lang w:val="it-IT"/>
        </w:rPr>
      </w:r>
    </w:p>
    <w:p>
      <w:pPr>
        <w:pStyle w:val="BodyText2"/>
        <w:spacing w:lineRule="auto" w:line="240"/>
        <w:ind w:left="0" w:right="0" w:hanging="0"/>
        <w:jc w:val="center"/>
        <w:rPr>
          <w:rFonts w:ascii="Verdana" w:hAnsi="Verdana"/>
          <w:b w:val="false"/>
          <w:b w:val="false"/>
          <w:bCs w:val="false"/>
          <w:i w:val="false"/>
          <w:i w:val="false"/>
          <w:iCs w:val="false"/>
          <w:color w:val="auto"/>
          <w:sz w:val="20"/>
          <w:szCs w:val="20"/>
          <w:lang w:val="it-IT"/>
        </w:rPr>
      </w:pPr>
      <w:r>
        <w:rPr>
          <w:rFonts w:cs="Times New Roman" w:ascii="Verdana" w:hAnsi="Verdana"/>
          <w:b/>
          <w:bCs/>
          <w:i w:val="false"/>
          <w:iCs w:val="false"/>
          <w:color w:val="auto"/>
          <w:sz w:val="20"/>
          <w:szCs w:val="20"/>
          <w:lang w:val="it-IT"/>
        </w:rPr>
        <w:t>DICHIARA</w:t>
      </w:r>
      <w:r>
        <w:rPr>
          <w:rFonts w:cs="Times New Roman" w:ascii="Verdana" w:hAnsi="Verdana"/>
          <w:b w:val="false"/>
          <w:bCs w:val="false"/>
          <w:i w:val="false"/>
          <w:iCs w:val="false"/>
          <w:color w:val="auto"/>
          <w:sz w:val="20"/>
          <w:szCs w:val="20"/>
          <w:lang w:val="it-IT"/>
        </w:rPr>
        <w:t>:</w:t>
      </w:r>
    </w:p>
    <w:p>
      <w:pPr>
        <w:pStyle w:val="Testocitato"/>
        <w:widowControl w:val="false"/>
        <w:numPr>
          <w:ilvl w:val="0"/>
          <w:numId w:val="5"/>
        </w:numPr>
        <w:tabs>
          <w:tab w:val="clear" w:pos="720"/>
          <w:tab w:val="left" w:pos="585" w:leader="none"/>
        </w:tabs>
        <w:bidi w:val="0"/>
        <w:spacing w:before="113" w:after="283"/>
        <w:ind w:left="340" w:right="0" w:hanging="340"/>
        <w:jc w:val="both"/>
        <w:rPr>
          <w:rFonts w:ascii="Verdana" w:hAnsi="Verdana"/>
          <w:sz w:val="20"/>
          <w:szCs w:val="20"/>
        </w:rPr>
      </w:pPr>
      <w:r>
        <w:rPr>
          <w:rFonts w:ascii="Verdana" w:hAnsi="Verdana"/>
          <w:b w:val="false"/>
          <w:bCs w:val="false"/>
          <w:sz w:val="20"/>
          <w:szCs w:val="20"/>
        </w:rPr>
        <w:t xml:space="preserve">che nei propri confronti non è stata pronunciata una condanna con sentenza definitiva o decreto penale di condanna divenuta irrevocabile o sentenza di applicazione della pena su richiesta ai sensi dell'art. 444 del C.P.C. per uno dei reati di  cui al </w:t>
      </w:r>
      <w:r>
        <w:rPr>
          <w:rFonts w:ascii="Verdana" w:hAnsi="Verdana"/>
          <w:b/>
          <w:bCs/>
          <w:sz w:val="20"/>
          <w:szCs w:val="20"/>
        </w:rPr>
        <w:t>comma 1, lett. a), b), b-bis), c), d), e), f) e g) dell'art. 80 del Codice</w:t>
      </w:r>
      <w:r>
        <w:rPr>
          <w:rFonts w:ascii="Verdana" w:hAnsi="Verdana"/>
          <w:b w:val="false"/>
          <w:bCs w:val="false"/>
          <w:sz w:val="20"/>
          <w:szCs w:val="20"/>
        </w:rPr>
        <w:t>;</w:t>
      </w:r>
    </w:p>
    <w:p>
      <w:pPr>
        <w:pStyle w:val="Normal"/>
        <w:widowControl w:val="false"/>
        <w:numPr>
          <w:ilvl w:val="0"/>
          <w:numId w:val="5"/>
        </w:numPr>
        <w:tabs>
          <w:tab w:val="clear" w:pos="720"/>
          <w:tab w:val="left" w:pos="270" w:leader="none"/>
        </w:tabs>
        <w:suppressAutoHyphens w:val="false"/>
        <w:bidi w:val="0"/>
        <w:spacing w:lineRule="exact" w:line="252" w:before="0" w:after="283"/>
        <w:ind w:left="0" w:right="0" w:hanging="0"/>
        <w:jc w:val="both"/>
        <w:rPr>
          <w:rFonts w:ascii="Verdana" w:hAnsi="Verdana"/>
          <w:sz w:val="20"/>
          <w:szCs w:val="20"/>
          <w:highlight w:val="white"/>
        </w:rPr>
      </w:pPr>
      <w:r>
        <w:rPr>
          <w:rFonts w:cs="Calibri" w:ascii="Verdana" w:hAnsi="Verdana"/>
          <w:b w:val="false"/>
          <w:bCs w:val="false"/>
          <w:color w:val="auto"/>
          <w:spacing w:val="0"/>
          <w:sz w:val="20"/>
          <w:szCs w:val="20"/>
          <w:highlight w:val="white"/>
        </w:rPr>
        <w:t xml:space="preserve">che non si trova in una delle cause di decadenza, sospensione o divieto prevista dall'art. 67 del </w:t>
        <w:tab/>
        <w:t>d.lgs. 6 settembre 2011, n. 159 o di esclusione determinata da un tentativo di infiltrazione ma</w:t>
        <w:tab/>
        <w:t xml:space="preserve">fiosa di cui all'art. 84, comma 4 del medesimo decreto </w:t>
      </w:r>
      <w:r>
        <w:rPr>
          <w:rFonts w:cs="Calibri" w:ascii="Verdana" w:hAnsi="Verdana"/>
          <w:b/>
          <w:bCs/>
          <w:color w:val="auto"/>
          <w:spacing w:val="0"/>
          <w:sz w:val="20"/>
          <w:szCs w:val="20"/>
          <w:highlight w:val="white"/>
        </w:rPr>
        <w:t>(art. 80, comma 2, del Codice)</w:t>
      </w:r>
      <w:r>
        <w:rPr>
          <w:rFonts w:eastAsia="Times New Roman;Century Gothic" w:cs="Times New Roman;Century Gothic" w:ascii="Verdana" w:hAnsi="Verdana"/>
          <w:b w:val="false"/>
          <w:bCs w:val="false"/>
          <w:color w:val="auto"/>
          <w:spacing w:val="0"/>
          <w:sz w:val="20"/>
          <w:szCs w:val="20"/>
          <w:lang w:val="it-IT" w:bidi="ar-SA"/>
        </w:rPr>
        <w:t>;</w:t>
      </w:r>
    </w:p>
    <w:p>
      <w:pPr>
        <w:pStyle w:val="Testocitato"/>
        <w:widowControl w:val="false"/>
        <w:numPr>
          <w:ilvl w:val="0"/>
          <w:numId w:val="5"/>
        </w:numPr>
        <w:tabs>
          <w:tab w:val="clear" w:pos="720"/>
          <w:tab w:val="left" w:pos="585" w:leader="none"/>
        </w:tabs>
        <w:bidi w:val="0"/>
        <w:spacing w:before="0" w:after="283"/>
        <w:ind w:left="340" w:right="0" w:hanging="340"/>
        <w:jc w:val="both"/>
        <w:rPr>
          <w:rFonts w:ascii="Verdana" w:hAnsi="Verdana"/>
          <w:sz w:val="20"/>
          <w:szCs w:val="20"/>
        </w:rPr>
      </w:pPr>
      <w:r>
        <w:rPr>
          <w:rFonts w:cs="Calibri" w:ascii="Verdana" w:hAnsi="Verdana"/>
          <w:b w:val="false"/>
          <w:bCs w:val="false"/>
          <w:sz w:val="20"/>
          <w:szCs w:val="20"/>
        </w:rPr>
        <w:t xml:space="preserve">di non aver commesso violazioni gravi, </w:t>
      </w:r>
      <w:r>
        <w:rPr>
          <w:rFonts w:cs="Arial;Helvetica" w:ascii="Verdana" w:hAnsi="Verdana"/>
          <w:b w:val="false"/>
          <w:bCs w:val="false"/>
          <w:sz w:val="20"/>
          <w:szCs w:val="20"/>
        </w:rPr>
        <w:t>definitivamente accertate, rispetto agli obblighi relativi al pagamento delle imposte e tasse o dei contributi previdenziali, secondo la legislazione italiana o quella dello Stato in cui è stabilito</w:t>
      </w:r>
      <w:r>
        <w:rPr>
          <w:rFonts w:cs="Arial;Helvetica" w:ascii="Verdana" w:hAnsi="Verdana"/>
          <w:b/>
          <w:bCs/>
          <w:sz w:val="20"/>
          <w:szCs w:val="20"/>
        </w:rPr>
        <w:t xml:space="preserve"> (art. 80, comma 4 del Codice)</w:t>
      </w:r>
      <w:r>
        <w:rPr>
          <w:rFonts w:cs="Arial;Helvetica" w:ascii="Verdana" w:hAnsi="Verdana"/>
          <w:b w:val="false"/>
          <w:bCs w:val="false"/>
          <w:sz w:val="20"/>
          <w:szCs w:val="20"/>
        </w:rPr>
        <w:t xml:space="preserve">; </w:t>
      </w:r>
    </w:p>
    <w:p>
      <w:pPr>
        <w:pStyle w:val="Testocitato"/>
        <w:widowControl w:val="false"/>
        <w:numPr>
          <w:ilvl w:val="0"/>
          <w:numId w:val="5"/>
        </w:numPr>
        <w:tabs>
          <w:tab w:val="clear" w:pos="720"/>
          <w:tab w:val="left" w:pos="555" w:leader="none"/>
        </w:tabs>
        <w:bidi w:val="0"/>
        <w:spacing w:before="0" w:after="283"/>
        <w:ind w:left="340" w:right="0" w:hanging="340"/>
        <w:jc w:val="both"/>
        <w:rPr>
          <w:rFonts w:ascii="Verdana" w:hAnsi="Verdana"/>
          <w:sz w:val="20"/>
          <w:szCs w:val="20"/>
        </w:rPr>
      </w:pPr>
      <w:r>
        <w:rPr>
          <w:rFonts w:cs="Calibri" w:ascii="Verdana" w:hAnsi="Verdana"/>
          <w:b w:val="false"/>
          <w:bCs w:val="false"/>
          <w:sz w:val="20"/>
          <w:szCs w:val="20"/>
        </w:rPr>
        <w:t>di non aver commesso gravi infrazioni debitamente accertate alle norme in m</w:t>
      </w:r>
      <w:r>
        <w:rPr>
          <w:rFonts w:eastAsia="Times New Roman;Century Gothic" w:cs="Times New Roman;Century Gothic" w:ascii="Verdana" w:hAnsi="Verdana"/>
          <w:b w:val="false"/>
          <w:bCs w:val="false"/>
          <w:color w:val="auto"/>
          <w:spacing w:val="0"/>
          <w:sz w:val="20"/>
          <w:szCs w:val="20"/>
          <w:lang w:val="it-IT" w:bidi="ar-SA"/>
        </w:rPr>
        <w:t>a</w:t>
      </w:r>
      <w:r>
        <w:rPr>
          <w:rFonts w:cs="Calibri" w:ascii="Verdana" w:hAnsi="Verdana"/>
          <w:b w:val="false"/>
          <w:bCs w:val="false"/>
          <w:sz w:val="20"/>
          <w:szCs w:val="20"/>
        </w:rPr>
        <w:t xml:space="preserve">teria di salute e sicurezza sul lavoro, nonché agli obblighi di cui all'art. 30, comma 3, del Codice </w:t>
      </w:r>
      <w:r>
        <w:rPr>
          <w:rFonts w:cs="Calibri" w:ascii="Verdana" w:hAnsi="Verdana"/>
          <w:b/>
          <w:bCs w:val="false"/>
          <w:sz w:val="20"/>
          <w:szCs w:val="20"/>
        </w:rPr>
        <w:t>(art. 80, comma 5, lettera a), del Codice)</w:t>
      </w:r>
      <w:r>
        <w:rPr>
          <w:rFonts w:cs="Calibri" w:ascii="Verdana" w:hAnsi="Verdana"/>
          <w:b w:val="false"/>
          <w:bCs w:val="false"/>
          <w:sz w:val="20"/>
          <w:szCs w:val="20"/>
        </w:rPr>
        <w:t>;</w:t>
      </w:r>
    </w:p>
    <w:p>
      <w:pPr>
        <w:pStyle w:val="Testocitato"/>
        <w:widowControl w:val="false"/>
        <w:numPr>
          <w:ilvl w:val="0"/>
          <w:numId w:val="5"/>
        </w:numPr>
        <w:tabs>
          <w:tab w:val="clear" w:pos="720"/>
          <w:tab w:val="left" w:pos="555" w:leader="none"/>
        </w:tabs>
        <w:bidi w:val="0"/>
        <w:spacing w:before="0" w:after="0"/>
        <w:ind w:left="340" w:right="0" w:hanging="340"/>
        <w:jc w:val="both"/>
        <w:rPr>
          <w:rFonts w:ascii="Verdana" w:hAnsi="Verdana"/>
          <w:sz w:val="20"/>
          <w:szCs w:val="20"/>
        </w:rPr>
      </w:pPr>
      <w:r>
        <w:rPr>
          <w:rFonts w:eastAsia="Times New Roman;Century Gothic" w:cs="Calibri" w:ascii="Verdana" w:hAnsi="Verdana"/>
          <w:b w:val="false"/>
          <w:bCs w:val="false"/>
          <w:iCs/>
          <w:color w:val="auto"/>
          <w:spacing w:val="-2"/>
          <w:sz w:val="20"/>
          <w:szCs w:val="20"/>
          <w:lang w:val="it-IT" w:bidi="ar-SA"/>
        </w:rPr>
        <w:t>di non trovarsi in stato di fallimento, di liquidazione coatta, di concordato preventivo, salvo il caso di esercizio provvisorio del curatore fallimentare ovvero di concordato con continuità aziendale, o nei cui riguardi sia in corso un procedimento per la dichiarazione di una di tali situazioni</w:t>
      </w:r>
      <w:r>
        <w:rPr>
          <w:rFonts w:cs="Calibri" w:ascii="Verdana" w:hAnsi="Verdana"/>
          <w:b/>
          <w:bCs/>
          <w:sz w:val="20"/>
          <w:szCs w:val="20"/>
        </w:rPr>
        <w:t>(art. 80, comma 5, lettera b), del Codice).</w:t>
      </w:r>
      <w:r>
        <w:rPr>
          <w:rFonts w:cs="Calibri" w:ascii="Verdana" w:hAnsi="Verdana"/>
          <w:b/>
          <w:bCs/>
          <w:iCs/>
          <w:sz w:val="20"/>
          <w:szCs w:val="20"/>
        </w:rPr>
        <w:t xml:space="preserve"> </w:t>
      </w:r>
    </w:p>
    <w:p>
      <w:pPr>
        <w:pStyle w:val="Testocitato"/>
        <w:widowControl w:val="false"/>
        <w:numPr>
          <w:ilvl w:val="0"/>
          <w:numId w:val="0"/>
        </w:numPr>
        <w:tabs>
          <w:tab w:val="clear" w:pos="720"/>
          <w:tab w:val="left" w:pos="555" w:leader="none"/>
        </w:tabs>
        <w:bidi w:val="0"/>
        <w:spacing w:before="0" w:after="0"/>
        <w:ind w:left="720" w:right="0" w:hanging="0"/>
        <w:jc w:val="both"/>
        <w:rPr>
          <w:rFonts w:ascii="Verdana" w:hAnsi="Verdana"/>
          <w:sz w:val="20"/>
          <w:szCs w:val="20"/>
        </w:rPr>
      </w:pPr>
      <w:r>
        <w:rPr>
          <w:rFonts w:cs="Calibri" w:ascii="Verdana" w:hAnsi="Verdana"/>
          <w:b/>
          <w:bCs w:val="false"/>
          <w:iCs/>
          <w:sz w:val="20"/>
          <w:szCs w:val="20"/>
        </w:rPr>
        <w:t>(In caso di esercizio provvisorio del curatore fallimentare ovvero di concordato preventivo con continuità aziendale vale quanto previsto dall'art. 110, commi 3, 4, 5 e 6 del Codice)</w:t>
      </w:r>
      <w:r>
        <w:rPr>
          <w:rFonts w:cs="Calibri" w:ascii="Verdana" w:hAnsi="Verdana"/>
          <w:b w:val="false"/>
          <w:bCs w:val="false"/>
          <w:iCs/>
          <w:sz w:val="20"/>
          <w:szCs w:val="20"/>
        </w:rPr>
        <w:t>;</w:t>
      </w:r>
    </w:p>
    <w:p>
      <w:pPr>
        <w:pStyle w:val="Testocitato"/>
        <w:widowControl w:val="false"/>
        <w:numPr>
          <w:ilvl w:val="0"/>
          <w:numId w:val="0"/>
        </w:numPr>
        <w:tabs>
          <w:tab w:val="clear" w:pos="720"/>
          <w:tab w:val="left" w:pos="555" w:leader="none"/>
        </w:tabs>
        <w:bidi w:val="0"/>
        <w:spacing w:before="0" w:after="0"/>
        <w:ind w:left="720" w:right="0" w:hanging="0"/>
        <w:jc w:val="both"/>
        <w:rPr>
          <w:rFonts w:ascii="Verdana" w:hAnsi="Verdana" w:cs="Calibri"/>
          <w:b/>
          <w:b/>
          <w:bCs w:val="false"/>
          <w:iCs/>
          <w:sz w:val="20"/>
          <w:szCs w:val="20"/>
        </w:rPr>
      </w:pPr>
      <w:r>
        <w:rPr>
          <w:rFonts w:cs="Calibri" w:ascii="Verdana" w:hAnsi="Verdana"/>
          <w:b/>
          <w:bCs w:val="false"/>
          <w:iCs/>
          <w:sz w:val="20"/>
          <w:szCs w:val="20"/>
        </w:rPr>
      </w:r>
    </w:p>
    <w:p>
      <w:pPr>
        <w:pStyle w:val="Testocitato"/>
        <w:widowControl w:val="false"/>
        <w:numPr>
          <w:ilvl w:val="0"/>
          <w:numId w:val="5"/>
        </w:numPr>
        <w:tabs>
          <w:tab w:val="clear" w:pos="720"/>
          <w:tab w:val="left" w:pos="555" w:leader="none"/>
        </w:tabs>
        <w:bidi w:val="0"/>
        <w:spacing w:before="0" w:after="0"/>
        <w:ind w:left="340" w:right="0" w:hanging="340"/>
        <w:jc w:val="both"/>
        <w:rPr>
          <w:rFonts w:ascii="Verdana" w:hAnsi="Verdana"/>
          <w:sz w:val="20"/>
          <w:szCs w:val="20"/>
        </w:rPr>
      </w:pPr>
      <w:r>
        <w:rPr>
          <w:rFonts w:eastAsia="Times New Roman;Century Gothic" w:cs="Calibri" w:ascii="Verdana" w:hAnsi="Verdana"/>
          <w:b w:val="false"/>
          <w:bCs w:val="false"/>
          <w:iCs/>
          <w:color w:val="auto"/>
          <w:spacing w:val="-2"/>
          <w:sz w:val="20"/>
          <w:szCs w:val="20"/>
          <w:lang w:val="it-IT" w:bidi="ar-SA"/>
        </w:rPr>
        <w:t>di non essersi reso colpevole di gravi illeciti professionali tali da rendere dubbia la sua integrità o affidabilità e di non aver tentato di influenzare indebitamente il processo decisionale della stazione appaltante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 e di non aver dimostrato significative o persistenti carenze nell'esecuzione di un precedente contratto di appalto o di concessione che ne hanno causato la risoluzione per inadempimento ovvero la condanna al risarcimento del danno o altre sanzioni comparabili (la valutazione della gravità dell'illecito viene valutata dalla stazione appaltante stessa), ovvero abbia commesso grave inadempimento nei confronti di uno o più subappaltatori, riconosciuto o accertato con sentenza passata in giudicato</w:t>
      </w:r>
      <w:r>
        <w:rPr>
          <w:rFonts w:cs="Calibri" w:ascii="Verdana;sans-serif" w:hAnsi="Verdana;sans-serif"/>
          <w:b w:val="false"/>
          <w:bCs/>
          <w:iCs/>
          <w:color w:val="000000"/>
          <w:spacing w:val="-2"/>
          <w:sz w:val="20"/>
          <w:szCs w:val="20"/>
          <w:lang w:val="it-IT"/>
        </w:rPr>
        <w:t xml:space="preserve"> (</w:t>
      </w:r>
      <w:r>
        <w:rPr>
          <w:rFonts w:cs="Calibri" w:ascii="Verdana;sans-serif" w:hAnsi="Verdana;sans-serif"/>
          <w:b/>
          <w:bCs/>
          <w:iCs/>
          <w:color w:val="000000"/>
          <w:spacing w:val="-2"/>
          <w:sz w:val="20"/>
          <w:szCs w:val="20"/>
          <w:lang w:val="it-IT"/>
        </w:rPr>
        <w:t>art. 80, comma 5, lett. c), c-bis), c-ter)</w:t>
      </w:r>
      <w:r>
        <w:rPr>
          <w:rFonts w:cs="Calibri" w:ascii="Verdana;sans-serif" w:hAnsi="Verdana;sans-serif"/>
          <w:b/>
          <w:bCs/>
          <w:iCs/>
          <w:color w:val="000000"/>
          <w:spacing w:val="-2"/>
          <w:sz w:val="20"/>
          <w:szCs w:val="20"/>
        </w:rPr>
        <w:t xml:space="preserve"> e c-quater </w:t>
      </w:r>
      <w:r>
        <w:rPr>
          <w:rFonts w:cs="Calibri" w:ascii="Verdana;sans-serif" w:hAnsi="Verdana;sans-serif"/>
          <w:b/>
          <w:bCs/>
          <w:iCs/>
          <w:color w:val="000000"/>
          <w:spacing w:val="-2"/>
          <w:sz w:val="20"/>
          <w:szCs w:val="20"/>
          <w:lang w:val="it-IT"/>
        </w:rPr>
        <w:t>del Codi</w:t>
      </w:r>
      <w:r>
        <w:rPr>
          <w:rFonts w:cs="Calibri" w:ascii="Verdana;sans-serif" w:hAnsi="Verdana;sans-serif"/>
          <w:b/>
          <w:bCs/>
          <w:iCs/>
          <w:color w:val="000000"/>
          <w:spacing w:val="-2"/>
          <w:sz w:val="20"/>
          <w:szCs w:val="20"/>
          <w:highlight w:val="white"/>
          <w:lang w:val="it-IT"/>
        </w:rPr>
        <w:t>ce);</w:t>
      </w:r>
    </w:p>
    <w:p>
      <w:pPr>
        <w:pStyle w:val="Testocitato"/>
        <w:widowControl w:val="false"/>
        <w:numPr>
          <w:ilvl w:val="0"/>
          <w:numId w:val="0"/>
        </w:numPr>
        <w:tabs>
          <w:tab w:val="clear" w:pos="720"/>
          <w:tab w:val="left" w:pos="555" w:leader="none"/>
        </w:tabs>
        <w:bidi w:val="0"/>
        <w:spacing w:before="0" w:after="0"/>
        <w:ind w:left="720" w:right="0" w:hanging="0"/>
        <w:jc w:val="both"/>
        <w:rPr>
          <w:rFonts w:ascii="Verdana" w:hAnsi="Verdana" w:cs="Calibri"/>
          <w:b/>
          <w:b/>
          <w:bCs/>
          <w:iCs/>
          <w:sz w:val="20"/>
          <w:szCs w:val="20"/>
        </w:rPr>
      </w:pPr>
      <w:r>
        <w:rPr>
          <w:rFonts w:cs="Calibri" w:ascii="Verdana" w:hAnsi="Verdana"/>
          <w:b/>
          <w:bCs/>
          <w:iCs/>
          <w:sz w:val="20"/>
          <w:szCs w:val="20"/>
        </w:rPr>
      </w:r>
    </w:p>
    <w:p>
      <w:pPr>
        <w:pStyle w:val="Testocitato"/>
        <w:widowControl w:val="false"/>
        <w:numPr>
          <w:ilvl w:val="0"/>
          <w:numId w:val="5"/>
        </w:numPr>
        <w:tabs>
          <w:tab w:val="clear" w:pos="720"/>
          <w:tab w:val="left" w:pos="555" w:leader="none"/>
        </w:tabs>
        <w:bidi w:val="0"/>
        <w:spacing w:before="0" w:after="0"/>
        <w:ind w:left="340" w:right="0" w:hanging="340"/>
        <w:jc w:val="both"/>
        <w:rPr>
          <w:rFonts w:ascii="Verdana" w:hAnsi="Verdana"/>
          <w:sz w:val="20"/>
          <w:szCs w:val="20"/>
        </w:rPr>
      </w:pPr>
      <w:r>
        <w:rPr>
          <w:rFonts w:cs="Calibri" w:ascii="Verdana;sans-serif" w:hAnsi="Verdana;sans-serif"/>
          <w:b w:val="false"/>
          <w:bCs/>
          <w:iCs/>
          <w:color w:val="000000"/>
          <w:spacing w:val="-2"/>
          <w:sz w:val="20"/>
          <w:szCs w:val="20"/>
        </w:rPr>
        <w:t xml:space="preserve">di non trovarsi in </w:t>
      </w:r>
      <w:r>
        <w:rPr>
          <w:rFonts w:cs="Calibri" w:ascii="Verdana;sans-serif" w:hAnsi="Verdana;sans-serif"/>
          <w:b w:val="false"/>
          <w:bCs w:val="false"/>
          <w:iCs/>
          <w:color w:val="000000"/>
          <w:spacing w:val="-2"/>
          <w:sz w:val="20"/>
          <w:szCs w:val="20"/>
        </w:rPr>
        <w:t>una situazione di conflitto di interesse ai sensi dell'art. 42, comma 2 del Codice, non diversamente risolvibile</w:t>
      </w:r>
      <w:r>
        <w:rPr>
          <w:rFonts w:cs="Calibri" w:ascii="Verdana;sans-serif" w:hAnsi="Verdana;sans-serif"/>
          <w:b/>
          <w:bCs/>
          <w:iCs/>
          <w:color w:val="000000"/>
          <w:spacing w:val="-2"/>
          <w:sz w:val="20"/>
          <w:szCs w:val="20"/>
        </w:rPr>
        <w:t xml:space="preserve"> (art. 80, comma 5, lett. d) del Codice)</w:t>
      </w:r>
      <w:r>
        <w:rPr>
          <w:rFonts w:cs="Calibri" w:ascii="Verdana" w:hAnsi="Verdana"/>
          <w:b/>
          <w:bCs/>
          <w:iCs/>
          <w:sz w:val="20"/>
          <w:szCs w:val="20"/>
        </w:rPr>
        <w:t xml:space="preserve"> ;</w:t>
      </w:r>
    </w:p>
    <w:p>
      <w:pPr>
        <w:pStyle w:val="Testocitato"/>
        <w:widowControl w:val="false"/>
        <w:numPr>
          <w:ilvl w:val="0"/>
          <w:numId w:val="0"/>
        </w:numPr>
        <w:tabs>
          <w:tab w:val="clear" w:pos="720"/>
          <w:tab w:val="left" w:pos="555" w:leader="none"/>
        </w:tabs>
        <w:bidi w:val="0"/>
        <w:spacing w:before="0" w:after="0"/>
        <w:ind w:left="720" w:right="0" w:hanging="0"/>
        <w:jc w:val="both"/>
        <w:rPr>
          <w:rFonts w:ascii="Verdana" w:hAnsi="Verdana" w:cs="Calibri"/>
          <w:b/>
          <w:b/>
          <w:bCs/>
          <w:iCs/>
          <w:sz w:val="20"/>
          <w:szCs w:val="20"/>
        </w:rPr>
      </w:pPr>
      <w:r>
        <w:rPr>
          <w:rFonts w:cs="Calibri" w:ascii="Verdana" w:hAnsi="Verdana"/>
          <w:b/>
          <w:bCs/>
          <w:iCs/>
          <w:sz w:val="20"/>
          <w:szCs w:val="20"/>
        </w:rPr>
      </w:r>
    </w:p>
    <w:p>
      <w:pPr>
        <w:pStyle w:val="Testocitato"/>
        <w:widowControl w:val="false"/>
        <w:numPr>
          <w:ilvl w:val="0"/>
          <w:numId w:val="5"/>
        </w:numPr>
        <w:tabs>
          <w:tab w:val="clear" w:pos="720"/>
          <w:tab w:val="left" w:pos="555" w:leader="none"/>
        </w:tabs>
        <w:bidi w:val="0"/>
        <w:spacing w:before="0" w:after="0"/>
        <w:ind w:left="340" w:right="0" w:hanging="340"/>
        <w:jc w:val="both"/>
        <w:rPr>
          <w:rFonts w:ascii="Verdana" w:hAnsi="Verdana"/>
          <w:sz w:val="20"/>
          <w:szCs w:val="20"/>
        </w:rPr>
      </w:pPr>
      <w:r>
        <w:rPr>
          <w:rFonts w:cs="Calibri" w:ascii="Verdana" w:hAnsi="Verdana"/>
          <w:b w:val="false"/>
          <w:bCs w:val="false"/>
          <w:iCs/>
          <w:sz w:val="20"/>
          <w:szCs w:val="20"/>
        </w:rPr>
        <w:t>di non aver preso parte alla preparazione della procedura d'appalto, tale da distorcere la concorrenza, ai sensi de</w:t>
      </w:r>
      <w:r>
        <w:rPr>
          <w:rFonts w:cs="Calibri" w:ascii="Verdana" w:hAnsi="Verdana"/>
          <w:iCs/>
          <w:sz w:val="20"/>
          <w:szCs w:val="20"/>
        </w:rPr>
        <w:t>ll' art. 67 del Codice (</w:t>
      </w:r>
      <w:r>
        <w:rPr>
          <w:rFonts w:cs="Calibri" w:ascii="Verdana" w:hAnsi="Verdana"/>
          <w:b/>
          <w:bCs/>
          <w:iCs/>
          <w:sz w:val="20"/>
          <w:szCs w:val="20"/>
        </w:rPr>
        <w:t>art. 80, comma 5, lett. e) del Codice);</w:t>
      </w:r>
    </w:p>
    <w:p>
      <w:pPr>
        <w:pStyle w:val="Testocitato"/>
        <w:widowControl w:val="false"/>
        <w:numPr>
          <w:ilvl w:val="0"/>
          <w:numId w:val="0"/>
        </w:numPr>
        <w:tabs>
          <w:tab w:val="clear" w:pos="720"/>
          <w:tab w:val="left" w:pos="555" w:leader="none"/>
        </w:tabs>
        <w:bidi w:val="0"/>
        <w:spacing w:before="0" w:after="0"/>
        <w:ind w:left="720" w:right="0" w:hanging="0"/>
        <w:jc w:val="both"/>
        <w:rPr>
          <w:rFonts w:ascii="Verdana" w:hAnsi="Verdana" w:cs="Calibri"/>
          <w:b/>
          <w:b/>
          <w:bCs/>
          <w:iCs/>
          <w:sz w:val="20"/>
          <w:szCs w:val="20"/>
        </w:rPr>
      </w:pPr>
      <w:r>
        <w:rPr>
          <w:rFonts w:cs="Calibri" w:ascii="Verdana" w:hAnsi="Verdana"/>
          <w:b/>
          <w:bCs/>
          <w:iCs/>
          <w:sz w:val="20"/>
          <w:szCs w:val="20"/>
        </w:rPr>
      </w:r>
    </w:p>
    <w:p>
      <w:pPr>
        <w:pStyle w:val="Testocitato"/>
        <w:widowControl w:val="false"/>
        <w:numPr>
          <w:ilvl w:val="0"/>
          <w:numId w:val="5"/>
        </w:numPr>
        <w:tabs>
          <w:tab w:val="clear" w:pos="720"/>
          <w:tab w:val="left" w:pos="390" w:leader="none"/>
        </w:tabs>
        <w:bidi w:val="0"/>
        <w:spacing w:before="0" w:after="0"/>
        <w:ind w:left="340" w:right="0" w:hanging="340"/>
        <w:jc w:val="both"/>
        <w:rPr>
          <w:rFonts w:ascii="Verdana" w:hAnsi="Verdana"/>
        </w:rPr>
      </w:pPr>
      <w:r>
        <w:rPr>
          <w:rFonts w:cs="Calibri" w:ascii="Verdana" w:hAnsi="Verdana"/>
          <w:b w:val="false"/>
          <w:bCs w:val="false"/>
          <w:iCs/>
          <w:sz w:val="20"/>
          <w:szCs w:val="20"/>
        </w:rPr>
        <w:t>che nei propri confronti non è stata applicata la sanzione interdittiva di cui all’art. 9, comma 2, lett. c), del d.lgs. 8 giugno 2001, n. 231, o ad altra sanzione che comporta il divieto di contrarre con la pubblica amministrazione, compresi i provvedimenti interdittivi di cui all’art. 14 del d.gs. 9 aprile 2008, n. 81 (</w:t>
      </w:r>
      <w:r>
        <w:rPr>
          <w:rFonts w:cs="Calibri" w:ascii="Verdana" w:hAnsi="Verdana"/>
          <w:b/>
          <w:bCs/>
          <w:iCs/>
          <w:sz w:val="20"/>
          <w:szCs w:val="20"/>
        </w:rPr>
        <w:t>art. 80, comma 5, lett. f) del Codice);</w:t>
      </w:r>
    </w:p>
    <w:p>
      <w:pPr>
        <w:pStyle w:val="Testocitato"/>
        <w:widowControl w:val="false"/>
        <w:numPr>
          <w:ilvl w:val="0"/>
          <w:numId w:val="0"/>
        </w:numPr>
        <w:tabs>
          <w:tab w:val="clear" w:pos="720"/>
          <w:tab w:val="left" w:pos="390" w:leader="none"/>
        </w:tabs>
        <w:bidi w:val="0"/>
        <w:spacing w:before="0" w:after="0"/>
        <w:ind w:left="380" w:right="0" w:hanging="0"/>
        <w:jc w:val="both"/>
        <w:rPr>
          <w:rFonts w:ascii="Verdana" w:hAnsi="Verdana" w:cs="Calibri"/>
          <w:b/>
          <w:b/>
          <w:bCs/>
          <w:iCs/>
          <w:sz w:val="20"/>
          <w:szCs w:val="20"/>
        </w:rPr>
      </w:pPr>
      <w:r>
        <w:rPr>
          <w:rFonts w:cs="Calibri" w:ascii="Verdana" w:hAnsi="Verdana"/>
          <w:b/>
          <w:bCs/>
          <w:iCs/>
          <w:sz w:val="20"/>
          <w:szCs w:val="20"/>
        </w:rPr>
      </w:r>
    </w:p>
    <w:p>
      <w:pPr>
        <w:pStyle w:val="Testocitato"/>
        <w:widowControl w:val="false"/>
        <w:numPr>
          <w:ilvl w:val="0"/>
          <w:numId w:val="5"/>
        </w:numPr>
        <w:tabs>
          <w:tab w:val="clear" w:pos="720"/>
          <w:tab w:val="left" w:pos="390" w:leader="none"/>
          <w:tab w:val="left" w:pos="456" w:leader="none"/>
        </w:tabs>
        <w:bidi w:val="0"/>
        <w:spacing w:before="0" w:after="0"/>
        <w:ind w:left="340" w:right="0" w:hanging="340"/>
        <w:jc w:val="both"/>
        <w:rPr>
          <w:rFonts w:ascii="Verdana" w:hAnsi="Verdana"/>
        </w:rPr>
      </w:pPr>
      <w:r>
        <w:rPr>
          <w:rFonts w:eastAsia="Times New Roman;Century Gothic" w:cs="Calibri" w:ascii="Verdana" w:hAnsi="Verdana"/>
          <w:b w:val="false"/>
          <w:bCs w:val="false"/>
          <w:iCs/>
          <w:color w:val="auto"/>
          <w:sz w:val="20"/>
          <w:szCs w:val="20"/>
          <w:lang w:val="it-IT" w:bidi="ar-SA"/>
        </w:rPr>
        <w:t xml:space="preserve"> </w:t>
      </w:r>
      <w:r>
        <w:rPr>
          <w:rFonts w:eastAsia="Times New Roman;Century Gothic" w:cs="Calibri" w:ascii="Verdana" w:hAnsi="Verdana"/>
          <w:b w:val="false"/>
          <w:bCs w:val="false"/>
          <w:iCs/>
          <w:color w:val="auto"/>
          <w:sz w:val="20"/>
          <w:szCs w:val="20"/>
          <w:lang w:val="it-IT" w:bidi="ar-SA"/>
        </w:rPr>
        <w:t>che nel casellario informatico tenuto dall'Osservatorio dell'ANAC non risulta nessuna iscrizione per aver presentato false dichiarazioni o falsa documentazione nelle procedure di gara e negli affidamenti di sub-appalti e che nella procedura di gara in corso e negli affidamenti di subappalti non sono presentate documentazione o dichiarazioni non veritiere (</w:t>
      </w:r>
      <w:r>
        <w:rPr>
          <w:rFonts w:eastAsia="Times New Roman;Century Gothic" w:cs="Calibri" w:ascii="Verdana" w:hAnsi="Verdana"/>
          <w:b/>
          <w:bCs/>
          <w:iCs/>
          <w:color w:val="auto"/>
          <w:sz w:val="20"/>
          <w:szCs w:val="20"/>
          <w:lang w:val="it-IT" w:bidi="ar-SA"/>
        </w:rPr>
        <w:t>art. 80, comma 5 lett.</w:t>
      </w:r>
      <w:r>
        <w:rPr>
          <w:rFonts w:eastAsia="Times New Roman;Century Gothic" w:cs="Calibri" w:ascii="Verdana" w:hAnsi="Verdana"/>
          <w:b/>
          <w:bCs/>
          <w:iCs/>
          <w:color w:val="auto"/>
          <w:sz w:val="20"/>
          <w:szCs w:val="20"/>
          <w:highlight w:val="white"/>
          <w:lang w:val="it-IT" w:bidi="ar-SA"/>
        </w:rPr>
        <w:t xml:space="preserve"> f-bis </w:t>
      </w:r>
      <w:r>
        <w:rPr>
          <w:rFonts w:eastAsia="Times New Roman;Century Gothic" w:cs="Calibri" w:ascii="Verdana" w:hAnsi="Verdana"/>
          <w:b/>
          <w:bCs/>
          <w:iCs/>
          <w:color w:val="auto"/>
          <w:sz w:val="20"/>
          <w:szCs w:val="20"/>
          <w:lang w:val="it-IT" w:bidi="ar-SA"/>
        </w:rPr>
        <w:t>e ter del Codice);</w:t>
      </w:r>
    </w:p>
    <w:p>
      <w:pPr>
        <w:pStyle w:val="Testocitato"/>
        <w:widowControl w:val="false"/>
        <w:numPr>
          <w:ilvl w:val="0"/>
          <w:numId w:val="5"/>
        </w:numPr>
        <w:tabs>
          <w:tab w:val="clear" w:pos="720"/>
          <w:tab w:val="left" w:pos="390" w:leader="none"/>
          <w:tab w:val="left" w:pos="456" w:leader="none"/>
        </w:tabs>
        <w:bidi w:val="0"/>
        <w:spacing w:before="170" w:after="0"/>
        <w:ind w:left="340" w:right="0" w:hanging="340"/>
        <w:jc w:val="both"/>
        <w:rPr>
          <w:rFonts w:ascii="Verdana" w:hAnsi="Verdana"/>
        </w:rPr>
      </w:pPr>
      <w:r>
        <w:rPr>
          <w:rFonts w:cs="Calibri" w:ascii="Verdana" w:hAnsi="Verdana"/>
          <w:b w:val="false"/>
          <w:bCs w:val="false"/>
          <w:iCs/>
          <w:sz w:val="20"/>
          <w:szCs w:val="20"/>
        </w:rPr>
        <w:t xml:space="preserve"> </w:t>
      </w:r>
      <w:r>
        <w:rPr>
          <w:rFonts w:cs="Calibri" w:ascii="Verdana" w:hAnsi="Verdana"/>
          <w:b w:val="false"/>
          <w:bCs w:val="false"/>
          <w:iCs/>
          <w:sz w:val="20"/>
          <w:szCs w:val="20"/>
        </w:rPr>
        <w:t xml:space="preserve">che nel casellario informatico tenuto dall'Osservatorio dell'ANAC non risulta nessuna iscrizione per aver presentato false dichiarazioni o falsa documentazione ai fini del rilascio dell'attestazione di qualificazione, per il periodo durante il quale perdura l'iscrizione </w:t>
      </w:r>
      <w:r>
        <w:rPr>
          <w:rFonts w:cs="Calibri" w:ascii="Verdana" w:hAnsi="Verdana"/>
          <w:b/>
          <w:bCs w:val="false"/>
          <w:iCs/>
          <w:sz w:val="20"/>
          <w:szCs w:val="20"/>
        </w:rPr>
        <w:t>(art. 80, comma 5 lettera g) del Codice)</w:t>
      </w:r>
      <w:r>
        <w:rPr>
          <w:rFonts w:cs="Calibri" w:ascii="Verdana" w:hAnsi="Verdana"/>
          <w:b w:val="false"/>
          <w:bCs w:val="false"/>
          <w:iCs/>
          <w:sz w:val="20"/>
          <w:szCs w:val="20"/>
        </w:rPr>
        <w:t>;</w:t>
      </w:r>
    </w:p>
    <w:p>
      <w:pPr>
        <w:pStyle w:val="Testocitato"/>
        <w:widowControl w:val="false"/>
        <w:numPr>
          <w:ilvl w:val="0"/>
          <w:numId w:val="0"/>
        </w:numPr>
        <w:tabs>
          <w:tab w:val="clear" w:pos="720"/>
          <w:tab w:val="left" w:pos="555" w:leader="none"/>
        </w:tabs>
        <w:bidi w:val="0"/>
        <w:spacing w:before="0" w:after="0"/>
        <w:ind w:left="663" w:right="0" w:hanging="0"/>
        <w:jc w:val="both"/>
        <w:rPr>
          <w:rFonts w:ascii="Verdana" w:hAnsi="Verdana" w:cs="Calibri"/>
          <w:b/>
          <w:b/>
          <w:bCs w:val="false"/>
          <w:iCs/>
          <w:sz w:val="20"/>
          <w:szCs w:val="20"/>
        </w:rPr>
      </w:pPr>
      <w:r>
        <w:rPr>
          <w:rFonts w:cs="Calibri" w:ascii="Verdana" w:hAnsi="Verdana"/>
          <w:b/>
          <w:bCs w:val="false"/>
          <w:iCs/>
          <w:sz w:val="20"/>
          <w:szCs w:val="20"/>
        </w:rPr>
      </w:r>
    </w:p>
    <w:p>
      <w:pPr>
        <w:pStyle w:val="Testocitato"/>
        <w:widowControl w:val="false"/>
        <w:numPr>
          <w:ilvl w:val="0"/>
          <w:numId w:val="5"/>
        </w:numPr>
        <w:tabs>
          <w:tab w:val="clear" w:pos="720"/>
          <w:tab w:val="left" w:pos="555" w:leader="none"/>
        </w:tabs>
        <w:bidi w:val="0"/>
        <w:spacing w:before="0" w:after="0"/>
        <w:ind w:left="340" w:right="0" w:hanging="340"/>
        <w:jc w:val="both"/>
        <w:rPr>
          <w:rFonts w:ascii="Verdana" w:hAnsi="Verdana"/>
          <w:sz w:val="20"/>
          <w:szCs w:val="20"/>
        </w:rPr>
      </w:pPr>
      <w:r>
        <w:rPr>
          <w:rFonts w:cs="Calibri" w:ascii="Verdana" w:hAnsi="Verdana"/>
          <w:b w:val="false"/>
          <w:bCs w:val="false"/>
          <w:iCs/>
          <w:sz w:val="20"/>
          <w:szCs w:val="20"/>
        </w:rPr>
        <w:t xml:space="preserve"> </w:t>
      </w:r>
      <w:r>
        <w:rPr>
          <w:rFonts w:cs="Calibri" w:ascii="Verdana" w:hAnsi="Verdana"/>
          <w:b w:val="false"/>
          <w:bCs w:val="false"/>
          <w:iCs/>
          <w:sz w:val="20"/>
          <w:szCs w:val="20"/>
        </w:rPr>
        <w:t xml:space="preserve">di non aver violato il divieto di intestazione fiduciaria posto all’art. 17 della l. 19 marzo 1990, n. 55 e ss. mm.ii. o, altrimenti, che è trascorso almeno un anno dall’ultima violazione accertata definitivamente e che questa è stata rimossa </w:t>
      </w:r>
      <w:r>
        <w:rPr>
          <w:rFonts w:cs="Calibri" w:ascii="Verdana" w:hAnsi="Verdana"/>
          <w:b/>
          <w:bCs w:val="false"/>
          <w:iCs/>
          <w:sz w:val="20"/>
          <w:szCs w:val="20"/>
        </w:rPr>
        <w:t>(art. 80, comma 5, lett. h), del Codice)</w:t>
      </w:r>
      <w:r>
        <w:rPr>
          <w:rFonts w:cs="Calibri" w:ascii="Verdana" w:hAnsi="Verdana"/>
          <w:b w:val="false"/>
          <w:bCs w:val="false"/>
          <w:iCs/>
          <w:sz w:val="20"/>
          <w:szCs w:val="20"/>
        </w:rPr>
        <w:t>;</w:t>
      </w:r>
    </w:p>
    <w:p>
      <w:pPr>
        <w:pStyle w:val="Testocitato"/>
        <w:widowControl w:val="false"/>
        <w:numPr>
          <w:ilvl w:val="0"/>
          <w:numId w:val="0"/>
        </w:numPr>
        <w:tabs>
          <w:tab w:val="clear" w:pos="720"/>
          <w:tab w:val="left" w:pos="555" w:leader="none"/>
        </w:tabs>
        <w:bidi w:val="0"/>
        <w:spacing w:before="0" w:after="0"/>
        <w:ind w:left="720" w:right="0" w:hanging="0"/>
        <w:jc w:val="both"/>
        <w:rPr>
          <w:rFonts w:ascii="Verdana" w:hAnsi="Verdana" w:cs="Calibri"/>
          <w:b/>
          <w:b/>
          <w:bCs w:val="false"/>
          <w:iCs/>
          <w:sz w:val="20"/>
          <w:szCs w:val="20"/>
        </w:rPr>
      </w:pPr>
      <w:r>
        <w:rPr>
          <w:rFonts w:cs="Calibri" w:ascii="Verdana" w:hAnsi="Verdana"/>
          <w:b/>
          <w:bCs w:val="false"/>
          <w:iCs/>
          <w:sz w:val="20"/>
          <w:szCs w:val="20"/>
        </w:rPr>
      </w:r>
    </w:p>
    <w:p>
      <w:pPr>
        <w:pStyle w:val="Testocitato"/>
        <w:widowControl w:val="false"/>
        <w:numPr>
          <w:ilvl w:val="0"/>
          <w:numId w:val="5"/>
        </w:numPr>
        <w:tabs>
          <w:tab w:val="clear" w:pos="720"/>
          <w:tab w:val="left" w:pos="555" w:leader="none"/>
        </w:tabs>
        <w:bidi w:val="0"/>
        <w:spacing w:before="0" w:after="0"/>
        <w:ind w:left="340" w:right="0" w:hanging="340"/>
        <w:jc w:val="both"/>
        <w:rPr>
          <w:rFonts w:ascii="Verdana" w:hAnsi="Verdana"/>
          <w:sz w:val="20"/>
          <w:szCs w:val="20"/>
        </w:rPr>
      </w:pPr>
      <w:r>
        <w:rPr>
          <w:rFonts w:cs="Calibri" w:ascii="Verdana" w:hAnsi="Verdana"/>
          <w:b w:val="false"/>
          <w:bCs w:val="false"/>
          <w:iCs/>
          <w:sz w:val="20"/>
          <w:szCs w:val="20"/>
        </w:rPr>
        <w:t xml:space="preserve"> </w:t>
      </w:r>
      <w:r>
        <w:rPr>
          <w:rFonts w:cs="Calibri" w:ascii="Verdana" w:hAnsi="Verdana"/>
          <w:b w:val="false"/>
          <w:bCs w:val="false"/>
          <w:iCs/>
          <w:sz w:val="20"/>
          <w:szCs w:val="20"/>
        </w:rPr>
        <w:tab/>
      </w:r>
      <w:r>
        <w:rPr>
          <w:rFonts w:cs="Calibri" w:ascii="Verdana" w:hAnsi="Verdana"/>
          <w:b/>
          <w:bCs/>
          <w:i/>
          <w:iCs/>
          <w:spacing w:val="-2"/>
          <w:sz w:val="20"/>
          <w:szCs w:val="20"/>
          <w:lang w:val="it-IT"/>
        </w:rPr>
        <w:t>(depennare la voce che non interessa)</w:t>
      </w:r>
    </w:p>
    <w:p>
      <w:pPr>
        <w:pStyle w:val="Normal"/>
        <w:widowControl/>
        <w:tabs>
          <w:tab w:val="clear" w:pos="720"/>
        </w:tabs>
        <w:suppressAutoHyphens w:val="true"/>
        <w:bidi w:val="0"/>
        <w:ind w:left="340" w:right="0" w:hanging="0"/>
        <w:jc w:val="both"/>
        <w:rPr>
          <w:rFonts w:ascii="Verdana" w:hAnsi="Verdana"/>
          <w:b/>
          <w:b/>
          <w:i/>
          <w:i/>
          <w:spacing w:val="-2"/>
          <w:sz w:val="20"/>
          <w:szCs w:val="20"/>
        </w:rPr>
      </w:pPr>
      <w:r>
        <w:rPr>
          <w:rFonts w:ascii="Verdana" w:hAnsi="Verdana"/>
          <w:b/>
          <w:i/>
          <w:spacing w:val="-2"/>
          <w:sz w:val="20"/>
          <w:szCs w:val="20"/>
        </w:rPr>
        <w:t xml:space="preserve">(per le imprese che occupano non più di 15 dipendenti e da 15 fino a 35 dipendenti che non abbiano effettuato nuove assunzioni dopo il 18 gennaio 2000; </w:t>
      </w:r>
    </w:p>
    <w:p>
      <w:pPr>
        <w:pStyle w:val="Normal"/>
        <w:widowControl/>
        <w:tabs>
          <w:tab w:val="clear" w:pos="720"/>
        </w:tabs>
        <w:suppressAutoHyphens w:val="true"/>
        <w:bidi w:val="0"/>
        <w:ind w:left="340" w:right="0" w:hanging="0"/>
        <w:jc w:val="both"/>
        <w:rPr>
          <w:rFonts w:ascii="Verdana" w:hAnsi="Verdana"/>
          <w:spacing w:val="-2"/>
          <w:sz w:val="20"/>
          <w:szCs w:val="20"/>
        </w:rPr>
      </w:pPr>
      <w:r>
        <w:rPr>
          <w:rFonts w:ascii="Verdana" w:hAnsi="Verdana"/>
          <w:spacing w:val="-2"/>
          <w:sz w:val="20"/>
          <w:szCs w:val="20"/>
        </w:rPr>
        <w:t xml:space="preserve">attesta la propria condizione di </w:t>
      </w:r>
      <w:r>
        <w:rPr>
          <w:rFonts w:ascii="Verdana" w:hAnsi="Verdana"/>
          <w:b/>
          <w:bCs/>
          <w:spacing w:val="-2"/>
          <w:sz w:val="20"/>
          <w:szCs w:val="20"/>
        </w:rPr>
        <w:t>non assoggettabilità</w:t>
      </w:r>
      <w:r>
        <w:rPr>
          <w:rFonts w:ascii="Verdana" w:hAnsi="Verdana"/>
          <w:spacing w:val="-2"/>
          <w:sz w:val="20"/>
          <w:szCs w:val="20"/>
        </w:rPr>
        <w:t xml:space="preserve"> agli obblighi di assunzioni obbligatorie di cui alla legge 12/03/1999, n. 68</w:t>
      </w:r>
    </w:p>
    <w:p>
      <w:pPr>
        <w:pStyle w:val="Sche3"/>
        <w:tabs>
          <w:tab w:val="clear" w:pos="720"/>
          <w:tab w:val="left" w:pos="284" w:leader="none"/>
        </w:tabs>
        <w:ind w:left="284" w:right="0" w:hanging="0"/>
        <w:rPr>
          <w:rFonts w:ascii="Verdana" w:hAnsi="Verdana"/>
          <w:b/>
          <w:b/>
          <w:bCs/>
          <w:i/>
          <w:i/>
          <w:iCs/>
          <w:spacing w:val="-2"/>
          <w:sz w:val="20"/>
          <w:szCs w:val="20"/>
          <w:lang w:val="it-IT"/>
        </w:rPr>
      </w:pPr>
      <w:r>
        <w:rPr>
          <w:rFonts w:ascii="Verdana" w:hAnsi="Verdana"/>
          <w:b/>
          <w:bCs/>
          <w:i/>
          <w:iCs/>
          <w:spacing w:val="-2"/>
          <w:sz w:val="20"/>
          <w:szCs w:val="20"/>
          <w:lang w:val="it-IT"/>
        </w:rPr>
        <w:tab/>
        <w:t>ovvero</w:t>
      </w:r>
    </w:p>
    <w:p>
      <w:pPr>
        <w:pStyle w:val="Sche3"/>
        <w:widowControl w:val="false"/>
        <w:tabs>
          <w:tab w:val="clear" w:pos="720"/>
        </w:tabs>
        <w:suppressAutoHyphens w:val="true"/>
        <w:overflowPunct w:val="true"/>
        <w:ind w:left="283" w:right="0" w:hanging="0"/>
        <w:jc w:val="both"/>
        <w:textAlignment w:val="baseline"/>
        <w:rPr>
          <w:rFonts w:ascii="Verdana" w:hAnsi="Verdana"/>
          <w:b/>
          <w:b/>
          <w:bCs/>
          <w:i/>
          <w:i/>
          <w:iCs/>
          <w:spacing w:val="-2"/>
          <w:sz w:val="20"/>
          <w:szCs w:val="20"/>
          <w:lang w:val="it-IT"/>
        </w:rPr>
      </w:pPr>
      <w:r>
        <w:rPr>
          <w:rFonts w:ascii="Verdana" w:hAnsi="Verdana"/>
          <w:b/>
          <w:bCs/>
          <w:i/>
          <w:iCs/>
          <w:spacing w:val="-2"/>
          <w:sz w:val="20"/>
          <w:szCs w:val="20"/>
          <w:lang w:val="it-IT"/>
        </w:rPr>
        <w:t xml:space="preserve">(per le imprese che occupano più di 35 dipendenti e per le imprese che occupano da 15 a 35 dipendenti che abbiano effettuato una nuova assunzione dopo il 18 gennaio 2000; </w:t>
      </w:r>
    </w:p>
    <w:p>
      <w:pPr>
        <w:pStyle w:val="Testocitato"/>
        <w:widowControl/>
        <w:bidi w:val="0"/>
        <w:spacing w:before="0" w:after="120"/>
        <w:ind w:left="283" w:right="0" w:hanging="283"/>
        <w:jc w:val="both"/>
        <w:rPr>
          <w:rFonts w:ascii="Verdana" w:hAnsi="Verdana"/>
          <w:b w:val="false"/>
          <w:b w:val="false"/>
          <w:bCs w:val="false"/>
          <w:sz w:val="20"/>
          <w:szCs w:val="20"/>
        </w:rPr>
      </w:pPr>
      <w:r>
        <w:rPr>
          <w:rFonts w:cs="Calibri" w:ascii="Verdana" w:hAnsi="Verdana"/>
          <w:b/>
          <w:bCs w:val="false"/>
          <w:iCs/>
          <w:spacing w:val="-2"/>
          <w:sz w:val="20"/>
          <w:szCs w:val="20"/>
          <w:lang w:eastAsia="it-IT"/>
        </w:rPr>
        <w:tab/>
      </w:r>
      <w:r>
        <w:rPr>
          <w:rFonts w:cs="Calibri" w:ascii="Verdana" w:hAnsi="Verdana"/>
          <w:b w:val="false"/>
          <w:bCs w:val="false"/>
          <w:iCs/>
          <w:spacing w:val="-2"/>
          <w:sz w:val="20"/>
          <w:szCs w:val="20"/>
          <w:lang w:eastAsia="it-IT"/>
        </w:rPr>
        <w:t>attesta di essere in regola con le norme che disciplinano il diritto al lavoro dei disabili di cui alla Legge 12/03/1999, n. 68</w:t>
      </w:r>
      <w:r>
        <w:rPr>
          <w:rFonts w:cs="Calibri" w:ascii="Verdana" w:hAnsi="Verdana"/>
          <w:b/>
          <w:bCs w:val="false"/>
          <w:iCs/>
          <w:spacing w:val="-2"/>
          <w:sz w:val="20"/>
          <w:szCs w:val="20"/>
          <w:lang w:eastAsia="it-IT"/>
        </w:rPr>
        <w:t xml:space="preserve"> </w:t>
      </w:r>
      <w:r>
        <w:rPr>
          <w:rFonts w:cs="Calibri" w:ascii="Verdana" w:hAnsi="Verdana"/>
          <w:b/>
          <w:bCs w:val="false"/>
          <w:iCs/>
          <w:sz w:val="20"/>
          <w:szCs w:val="20"/>
        </w:rPr>
        <w:t>(art. 80, comma 5, lett. i), del Codice)</w:t>
      </w:r>
      <w:r>
        <w:rPr>
          <w:rFonts w:cs="Calibri" w:ascii="Verdana" w:hAnsi="Verdana"/>
          <w:b w:val="false"/>
          <w:bCs w:val="false"/>
          <w:iCs/>
          <w:sz w:val="20"/>
          <w:szCs w:val="20"/>
        </w:rPr>
        <w:t>;</w:t>
      </w:r>
    </w:p>
    <w:p>
      <w:pPr>
        <w:pStyle w:val="Testocitato"/>
        <w:widowControl/>
        <w:bidi w:val="0"/>
        <w:spacing w:before="0" w:after="120"/>
        <w:ind w:left="0" w:right="0" w:hanging="0"/>
        <w:jc w:val="both"/>
        <w:rPr>
          <w:rFonts w:ascii="Verdana" w:hAnsi="Verdana"/>
          <w:b w:val="false"/>
          <w:b w:val="false"/>
          <w:bCs w:val="false"/>
          <w:sz w:val="20"/>
          <w:szCs w:val="20"/>
        </w:rPr>
      </w:pPr>
      <w:r>
        <w:rPr>
          <w:rFonts w:cs="Calibri" w:ascii="Verdana" w:hAnsi="Verdana"/>
          <w:b w:val="false"/>
          <w:bCs w:val="false"/>
          <w:iCs/>
          <w:sz w:val="20"/>
          <w:szCs w:val="20"/>
        </w:rPr>
        <w:t>14. di non trovarsi nelle condizioni di cui all'</w:t>
      </w:r>
      <w:r>
        <w:rPr>
          <w:rFonts w:cs="Calibri" w:ascii="Verdana" w:hAnsi="Verdana"/>
          <w:b/>
          <w:bCs/>
          <w:iCs/>
          <w:sz w:val="20"/>
          <w:szCs w:val="20"/>
        </w:rPr>
        <w:t>art. 80, comma 5, lett. l) del Codice</w:t>
      </w:r>
      <w:r>
        <w:rPr>
          <w:rFonts w:cs="Calibri" w:ascii="Verdana" w:hAnsi="Verdana"/>
          <w:b w:val="false"/>
          <w:bCs w:val="false"/>
          <w:iCs/>
          <w:sz w:val="20"/>
          <w:szCs w:val="20"/>
        </w:rPr>
        <w:t>;</w:t>
      </w:r>
    </w:p>
    <w:p>
      <w:pPr>
        <w:pStyle w:val="Testocitato"/>
        <w:widowControl/>
        <w:bidi w:val="0"/>
        <w:spacing w:before="0" w:after="120"/>
        <w:ind w:left="397" w:right="0" w:hanging="397"/>
        <w:jc w:val="both"/>
        <w:rPr>
          <w:rFonts w:ascii="Verdana" w:hAnsi="Verdana"/>
          <w:b w:val="false"/>
          <w:b w:val="false"/>
          <w:bCs w:val="false"/>
          <w:sz w:val="20"/>
          <w:szCs w:val="20"/>
        </w:rPr>
      </w:pPr>
      <w:r>
        <w:rPr>
          <w:rFonts w:cs="Calibri" w:ascii="Verdana" w:hAnsi="Verdana"/>
          <w:b w:val="false"/>
          <w:bCs w:val="false"/>
          <w:iCs/>
          <w:sz w:val="20"/>
          <w:szCs w:val="20"/>
          <w:highlight w:val="white"/>
        </w:rPr>
        <w:t>15</w:t>
      </w:r>
      <w:r>
        <w:rPr>
          <w:rFonts w:cs="Calibri" w:ascii="Verdana" w:hAnsi="Verdana"/>
          <w:b w:val="false"/>
          <w:bCs w:val="false"/>
          <w:iCs/>
          <w:sz w:val="20"/>
          <w:szCs w:val="20"/>
        </w:rPr>
        <w:t xml:space="preserve">. di non trovarsi, rispetto ad un altro partecipante alla medesima procedura di affidamento, in una situazione di controllo di cui all'art. 2359 del Codice Civile o in una qualsiasi relazione, anche di fatto, tali da comportare che le offerte sono imputabili ad un unico centro decisionale </w:t>
      </w:r>
      <w:r>
        <w:rPr>
          <w:rFonts w:cs="Calibri" w:ascii="Verdana" w:hAnsi="Verdana"/>
          <w:b/>
          <w:bCs w:val="false"/>
          <w:iCs/>
          <w:sz w:val="20"/>
          <w:szCs w:val="20"/>
        </w:rPr>
        <w:t>(art. 80, comma 5, lett. m), del Codice)</w:t>
      </w:r>
      <w:r>
        <w:rPr>
          <w:rFonts w:cs="Calibri" w:ascii="Verdana" w:hAnsi="Verdana"/>
          <w:b w:val="false"/>
          <w:bCs w:val="false"/>
          <w:iCs/>
          <w:sz w:val="20"/>
          <w:szCs w:val="20"/>
        </w:rPr>
        <w:t>;</w:t>
      </w:r>
    </w:p>
    <w:p>
      <w:pPr>
        <w:pStyle w:val="Normal"/>
        <w:widowControl w:val="false"/>
        <w:bidi w:val="0"/>
        <w:ind w:left="340" w:right="57" w:hanging="340"/>
        <w:jc w:val="both"/>
        <w:rPr>
          <w:rFonts w:ascii="Verdana" w:hAnsi="Verdana"/>
          <w:sz w:val="20"/>
          <w:szCs w:val="20"/>
        </w:rPr>
      </w:pPr>
      <w:r>
        <w:rPr>
          <w:rFonts w:ascii="Verdana" w:hAnsi="Verdana"/>
          <w:sz w:val="20"/>
          <w:szCs w:val="20"/>
          <w:highlight w:val="white"/>
        </w:rPr>
        <w:t xml:space="preserve">16. </w:t>
      </w:r>
      <w:r>
        <w:rPr>
          <w:rFonts w:ascii="Verdana" w:hAnsi="Verdana"/>
          <w:b/>
          <w:bCs/>
          <w:i/>
          <w:iCs/>
          <w:spacing w:val="-2"/>
          <w:sz w:val="20"/>
          <w:szCs w:val="20"/>
        </w:rPr>
        <w:t>(depennare la voce che non interessa)</w:t>
      </w:r>
    </w:p>
    <w:p>
      <w:pPr>
        <w:pStyle w:val="Normal"/>
        <w:widowControl w:val="false"/>
        <w:bidi w:val="0"/>
        <w:ind w:left="340" w:right="57" w:hanging="340"/>
        <w:jc w:val="both"/>
        <w:rPr>
          <w:rFonts w:ascii="Verdana" w:hAnsi="Verdana"/>
          <w:sz w:val="20"/>
          <w:szCs w:val="20"/>
        </w:rPr>
      </w:pPr>
      <w:r>
        <w:rPr>
          <w:rFonts w:ascii="Verdana" w:hAnsi="Verdana"/>
          <w:sz w:val="20"/>
          <w:szCs w:val="20"/>
        </w:rPr>
        <w:tab/>
        <w:t>ai sensi di quanto disposto dall’art. 37, comma 1, del DL 78/2010 convertito con modificazioni dalla Legge 30 luglio 2010 n. 122:</w:t>
      </w:r>
    </w:p>
    <w:p>
      <w:pPr>
        <w:pStyle w:val="Normal"/>
        <w:widowControl w:val="false"/>
        <w:bidi w:val="0"/>
        <w:ind w:left="340" w:right="57" w:hanging="0"/>
        <w:jc w:val="both"/>
        <w:rPr>
          <w:rFonts w:ascii="Verdana" w:hAnsi="Verdana"/>
          <w:b/>
          <w:b/>
          <w:sz w:val="20"/>
          <w:szCs w:val="20"/>
        </w:rPr>
      </w:pPr>
      <w:r>
        <w:rPr>
          <w:rFonts w:ascii="Verdana" w:hAnsi="Verdana"/>
          <w:b/>
          <w:sz w:val="20"/>
          <w:szCs w:val="20"/>
        </w:rPr>
      </w:r>
    </w:p>
    <w:p>
      <w:pPr>
        <w:pStyle w:val="Normal"/>
        <w:widowControl w:val="false"/>
        <w:bidi w:val="0"/>
        <w:ind w:left="340" w:right="57" w:hanging="0"/>
        <w:jc w:val="both"/>
        <w:rPr>
          <w:rFonts w:ascii="Verdana" w:hAnsi="Verdana"/>
          <w:b/>
          <w:b/>
          <w:sz w:val="20"/>
          <w:szCs w:val="20"/>
        </w:rPr>
      </w:pPr>
      <w:r>
        <w:rPr>
          <w:rFonts w:ascii="Verdana" w:hAnsi="Verdana"/>
          <w:b/>
          <w:sz w:val="20"/>
          <w:szCs w:val="20"/>
        </w:rPr>
        <w:t xml:space="preserve">opzione 1 </w:t>
      </w:r>
    </w:p>
    <w:p>
      <w:pPr>
        <w:pStyle w:val="Normal"/>
        <w:widowControl w:val="false"/>
        <w:bidi w:val="0"/>
        <w:ind w:left="340" w:right="57" w:hanging="0"/>
        <w:jc w:val="both"/>
        <w:rPr>
          <w:rFonts w:ascii="Verdana" w:hAnsi="Verdana"/>
          <w:sz w:val="20"/>
          <w:szCs w:val="20"/>
        </w:rPr>
      </w:pPr>
      <w:r>
        <w:rPr>
          <w:rFonts w:ascii="Verdana" w:hAnsi="Verdana"/>
          <w:sz w:val="20"/>
          <w:szCs w:val="20"/>
        </w:rPr>
        <w:t>di non avere sede, residenza o domicilio in Paesi elencati nel Decreto del Ministero delle Finanze del 04 maggio 1999 e nel decreto del Ministero dell’economia e delle Finanze del 21 novembre 2001 (cd. Paesi black list)</w:t>
      </w:r>
    </w:p>
    <w:p>
      <w:pPr>
        <w:pStyle w:val="Normal"/>
        <w:widowControl w:val="false"/>
        <w:bidi w:val="0"/>
        <w:ind w:left="283" w:right="57" w:hanging="0"/>
        <w:jc w:val="both"/>
        <w:rPr>
          <w:rFonts w:ascii="Verdana" w:hAnsi="Verdana"/>
          <w:b/>
          <w:b/>
          <w:sz w:val="20"/>
          <w:szCs w:val="20"/>
        </w:rPr>
      </w:pPr>
      <w:r>
        <w:rPr>
          <w:rFonts w:ascii="Verdana" w:hAnsi="Verdana"/>
          <w:b/>
          <w:sz w:val="20"/>
          <w:szCs w:val="20"/>
        </w:rPr>
        <w:t xml:space="preserve"> </w:t>
      </w:r>
    </w:p>
    <w:p>
      <w:pPr>
        <w:pStyle w:val="Normal"/>
        <w:widowControl w:val="false"/>
        <w:bidi w:val="0"/>
        <w:ind w:left="283" w:right="57" w:hanging="0"/>
        <w:jc w:val="both"/>
        <w:rPr>
          <w:rFonts w:ascii="Verdana" w:hAnsi="Verdana"/>
          <w:b/>
          <w:b/>
          <w:sz w:val="20"/>
          <w:szCs w:val="20"/>
        </w:rPr>
      </w:pPr>
      <w:r>
        <w:rPr>
          <w:rFonts w:ascii="Verdana" w:hAnsi="Verdana"/>
          <w:b/>
          <w:sz w:val="20"/>
          <w:szCs w:val="20"/>
        </w:rPr>
        <w:t>opzione 2</w:t>
      </w:r>
    </w:p>
    <w:p>
      <w:pPr>
        <w:pStyle w:val="Normal"/>
        <w:widowControl w:val="false"/>
        <w:bidi w:val="0"/>
        <w:ind w:left="340" w:right="57" w:hanging="0"/>
        <w:jc w:val="both"/>
        <w:rPr>
          <w:rFonts w:ascii="Verdana" w:hAnsi="Verdana"/>
          <w:sz w:val="20"/>
          <w:szCs w:val="20"/>
        </w:rPr>
      </w:pPr>
      <w:r>
        <w:rPr>
          <w:rFonts w:ascii="Verdana" w:hAnsi="Verdana"/>
          <w:sz w:val="20"/>
          <w:szCs w:val="20"/>
        </w:rPr>
        <w:t>di avere sede, residenza o domicilio in Paesi elencati nel Decreto del Ministero delle Finanze del 04 maggio 1999 e nel decreto del Ministero dell’economia e delle Finanze del 21 novembre 2001 ma di essere in possesso dell’autorizzazione ministeriale prevista dal citato art. 37, comma 1, del D.L.78/2010;</w:t>
      </w:r>
    </w:p>
    <w:p>
      <w:pPr>
        <w:pStyle w:val="Normal"/>
        <w:widowControl w:val="false"/>
        <w:bidi w:val="0"/>
        <w:ind w:left="340" w:right="57" w:hanging="0"/>
        <w:jc w:val="both"/>
        <w:rPr>
          <w:rFonts w:ascii="Verdana" w:hAnsi="Verdana"/>
          <w:sz w:val="20"/>
          <w:szCs w:val="20"/>
        </w:rPr>
      </w:pPr>
      <w:r>
        <w:rPr>
          <w:rFonts w:ascii="Verdana" w:hAnsi="Verdana"/>
          <w:sz w:val="20"/>
          <w:szCs w:val="20"/>
        </w:rPr>
      </w:r>
    </w:p>
    <w:p>
      <w:pPr>
        <w:pStyle w:val="Normal"/>
        <w:widowControl w:val="false"/>
        <w:bidi w:val="0"/>
        <w:ind w:left="283" w:right="57" w:hanging="283"/>
        <w:jc w:val="both"/>
        <w:rPr>
          <w:rFonts w:ascii="Verdana" w:hAnsi="Verdana"/>
          <w:sz w:val="20"/>
          <w:szCs w:val="20"/>
        </w:rPr>
      </w:pPr>
      <w:r>
        <w:rPr>
          <w:rFonts w:ascii="Verdana" w:hAnsi="Verdana"/>
          <w:b w:val="false"/>
          <w:bCs w:val="false"/>
          <w:spacing w:val="-2"/>
          <w:sz w:val="20"/>
          <w:szCs w:val="20"/>
        </w:rPr>
        <w:t>17.</w:t>
      </w:r>
      <w:r>
        <w:rPr>
          <w:rFonts w:eastAsia="Times New Roman;Century Gothic" w:cs="Times New Roman;Century Gothic" w:ascii="Verdana" w:hAnsi="Verdana"/>
          <w:b w:val="false"/>
          <w:bCs w:val="false"/>
          <w:color w:val="auto"/>
          <w:spacing w:val="-2"/>
          <w:sz w:val="20"/>
          <w:szCs w:val="20"/>
          <w:lang w:val="it-IT" w:bidi="ar-SA"/>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s.m.i ; </w:t>
      </w:r>
    </w:p>
    <w:p>
      <w:pPr>
        <w:pStyle w:val="Normal"/>
        <w:widowControl w:val="false"/>
        <w:bidi w:val="0"/>
        <w:ind w:left="283" w:right="57" w:hanging="283"/>
        <w:jc w:val="both"/>
        <w:rPr>
          <w:rFonts w:ascii="Verdana" w:hAnsi="Verdana"/>
          <w:b w:val="false"/>
          <w:b w:val="false"/>
          <w:bCs w:val="false"/>
          <w:color w:val="auto"/>
          <w:spacing w:val="-2"/>
          <w:sz w:val="20"/>
          <w:szCs w:val="20"/>
        </w:rPr>
      </w:pPr>
      <w:r>
        <w:rPr>
          <w:rFonts w:ascii="Verdana" w:hAnsi="Verdana"/>
          <w:b w:val="false"/>
          <w:bCs w:val="false"/>
          <w:color w:val="auto"/>
          <w:spacing w:val="-2"/>
          <w:sz w:val="20"/>
          <w:szCs w:val="20"/>
        </w:rPr>
      </w:r>
    </w:p>
    <w:p>
      <w:pPr>
        <w:pStyle w:val="Normal"/>
        <w:widowControl w:val="false"/>
        <w:bidi w:val="0"/>
        <w:ind w:left="283" w:right="57" w:hanging="283"/>
        <w:jc w:val="both"/>
        <w:rPr>
          <w:rFonts w:ascii="Verdana" w:hAnsi="Verdana"/>
          <w:sz w:val="20"/>
          <w:szCs w:val="20"/>
        </w:rPr>
      </w:pPr>
      <w:r>
        <w:rPr>
          <w:rFonts w:ascii="Verdana" w:hAnsi="Verdana"/>
          <w:b w:val="false"/>
          <w:bCs w:val="false"/>
          <w:color w:val="auto"/>
          <w:spacing w:val="-2"/>
          <w:sz w:val="20"/>
          <w:szCs w:val="20"/>
        </w:rPr>
        <w:t xml:space="preserve">18. </w:t>
      </w:r>
      <w:r>
        <w:rPr>
          <w:rFonts w:ascii="Verdana" w:hAnsi="Verdana"/>
          <w:spacing w:val="-2"/>
          <w:sz w:val="20"/>
          <w:szCs w:val="20"/>
        </w:rPr>
        <w:t xml:space="preserve">di impegnarsi a dare comunicazione tempestiva alla stazione appaltante e alla Prefettura, di tentativi di concussione che si siano, in qualsiasi modo, manifestati nei propri confronti, degli organi sociali o dei dirigenti d'impresa. </w:t>
      </w:r>
      <w:r>
        <w:rPr>
          <w:rFonts w:ascii="Verdana" w:hAnsi="Verdana"/>
          <w:i/>
          <w:iCs/>
          <w:spacing w:val="-2"/>
          <w:sz w:val="20"/>
          <w:szCs w:val="20"/>
        </w:rPr>
        <w:t>(Il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Codice Penale);</w:t>
      </w:r>
    </w:p>
    <w:p>
      <w:pPr>
        <w:pStyle w:val="Normal"/>
        <w:widowControl w:val="false"/>
        <w:bidi w:val="0"/>
        <w:ind w:left="283" w:right="57" w:hanging="283"/>
        <w:jc w:val="both"/>
        <w:rPr>
          <w:rFonts w:ascii="Verdana" w:hAnsi="Verdana"/>
          <w:i/>
          <w:i/>
          <w:iCs/>
          <w:spacing w:val="-2"/>
          <w:sz w:val="20"/>
          <w:szCs w:val="20"/>
        </w:rPr>
      </w:pPr>
      <w:r>
        <w:rPr>
          <w:rFonts w:ascii="Verdana" w:hAnsi="Verdana"/>
          <w:i/>
          <w:iCs/>
          <w:spacing w:val="-2"/>
          <w:sz w:val="20"/>
          <w:szCs w:val="20"/>
        </w:rPr>
      </w:r>
    </w:p>
    <w:p>
      <w:pPr>
        <w:pStyle w:val="Normal"/>
        <w:widowControl w:val="false"/>
        <w:overflowPunct w:val="true"/>
        <w:bidi w:val="0"/>
        <w:spacing w:lineRule="exact" w:line="247" w:before="0" w:after="120"/>
        <w:ind w:left="340" w:right="57" w:hanging="340"/>
        <w:jc w:val="both"/>
        <w:textAlignment w:val="baseline"/>
        <w:rPr>
          <w:rFonts w:ascii="Verdana" w:hAnsi="Verdana"/>
          <w:sz w:val="20"/>
          <w:szCs w:val="20"/>
        </w:rPr>
      </w:pPr>
      <w:r>
        <w:rPr>
          <w:rFonts w:ascii="Verdana" w:hAnsi="Verdana"/>
          <w:b w:val="false"/>
          <w:bCs w:val="false"/>
          <w:sz w:val="20"/>
          <w:szCs w:val="20"/>
          <w:highlight w:val="white"/>
        </w:rPr>
        <w:t>19</w:t>
      </w:r>
      <w:r>
        <w:rPr>
          <w:rFonts w:ascii="Verdana" w:hAnsi="Verdana"/>
          <w:b/>
          <w:bCs/>
          <w:sz w:val="20"/>
          <w:szCs w:val="20"/>
          <w:highlight w:val="white"/>
        </w:rPr>
        <w:t xml:space="preserve">. </w:t>
      </w:r>
      <w:r>
        <w:rPr>
          <w:rFonts w:cs="Calibri" w:ascii="Verdana" w:hAnsi="Verdana"/>
          <w:b w:val="false"/>
          <w:bCs w:val="false"/>
          <w:spacing w:val="-2"/>
          <w:sz w:val="20"/>
          <w:szCs w:val="20"/>
        </w:rPr>
        <w:t>di essere a conoscenza che la stazione appaltante si impegna ad avvalersi della clausola risolutiva espressa, di cui all'art. 1456 del Codice Civile, ogni qualvolta nei propri confronti o nei confronti dei componenti la compagine sociale, o dei dirigenti dell'impresa, sia stata disposta misura cautelare o sia intervenuto rinvio a giudizio per taluno dei delitti di cui agli artt. 317 C.P., 318 C.P., 319 C.P., 319-bis C.P., 319-ter C.P., 319-quater C.P., 320 C.P., 322 C.P., 322-bis C.P., 346-bis C.P., 353 C.P., 353-bis C.P.</w:t>
      </w:r>
    </w:p>
    <w:p>
      <w:pPr>
        <w:pStyle w:val="Normal"/>
        <w:widowControl w:val="false"/>
        <w:overflowPunct w:val="true"/>
        <w:bidi w:val="0"/>
        <w:spacing w:lineRule="exact" w:line="247" w:before="0" w:after="120"/>
        <w:ind w:left="340" w:right="57" w:hanging="340"/>
        <w:jc w:val="both"/>
        <w:textAlignment w:val="baseline"/>
        <w:rPr>
          <w:rFonts w:ascii="Verdana" w:hAnsi="Verdana"/>
          <w:sz w:val="20"/>
          <w:szCs w:val="20"/>
        </w:rPr>
      </w:pPr>
      <w:r>
        <w:rPr>
          <w:rFonts w:ascii="Verdana" w:hAnsi="Verdana"/>
          <w:b w:val="false"/>
          <w:bCs w:val="false"/>
          <w:sz w:val="20"/>
          <w:szCs w:val="20"/>
          <w:highlight w:val="white"/>
        </w:rPr>
        <w:t xml:space="preserve">20. che l’impresa </w:t>
      </w:r>
      <w:r>
        <w:rPr>
          <w:rFonts w:ascii="Verdana" w:hAnsi="Verdana"/>
          <w:b/>
          <w:bCs/>
          <w:sz w:val="20"/>
          <w:szCs w:val="20"/>
          <w:highlight w:val="white"/>
        </w:rPr>
        <w:t>è iscritta nel registro delle imprese della Camera di Commercio di …………………..</w:t>
      </w:r>
      <w:r>
        <w:rPr>
          <w:rFonts w:ascii="Verdana" w:hAnsi="Verdana"/>
          <w:sz w:val="20"/>
          <w:szCs w:val="20"/>
          <w:highlight w:val="white"/>
        </w:rPr>
        <w:t xml:space="preserve"> </w:t>
      </w:r>
      <w:r>
        <w:rPr>
          <w:rFonts w:cs="Calibri" w:ascii="Verdana" w:hAnsi="Verdana"/>
          <w:sz w:val="20"/>
          <w:szCs w:val="20"/>
          <w:highlight w:val="white"/>
        </w:rPr>
        <w:t xml:space="preserve">e/o </w:t>
      </w:r>
      <w:r>
        <w:rPr>
          <w:rStyle w:val="Carpredefinitoparagrafo"/>
          <w:rFonts w:eastAsia="Calibri" w:cs="Calibri" w:ascii="Verdana" w:hAnsi="Verdana"/>
          <w:sz w:val="20"/>
          <w:szCs w:val="20"/>
          <w:highlight w:val="white"/>
          <w:lang w:bidi="ar-SA"/>
        </w:rPr>
        <w:t xml:space="preserve">o analogo Registro di Stato per i paesi aderenti alla U.E. dal quale risulti che l'impresa è iscritta per le attività oggetto della gara o dichiarazione di iscrizione </w:t>
      </w:r>
      <w:r>
        <w:rPr>
          <w:rStyle w:val="Enfasiforte"/>
          <w:rFonts w:eastAsia="Calibri" w:cs="Calibri" w:ascii="Verdana" w:hAnsi="Verdana"/>
          <w:b w:val="false"/>
          <w:bCs w:val="false"/>
          <w:sz w:val="20"/>
          <w:szCs w:val="20"/>
          <w:highlight w:val="white"/>
          <w:lang w:bidi="ar-SA"/>
        </w:rPr>
        <w:t xml:space="preserve">negli albi o nei registri secondo la normativa prevista per la propria natura giuridica </w:t>
      </w:r>
      <w:r>
        <w:rPr>
          <w:rFonts w:ascii="Verdana" w:hAnsi="Verdana"/>
          <w:sz w:val="20"/>
          <w:szCs w:val="20"/>
          <w:highlight w:val="white"/>
        </w:rPr>
        <w:t xml:space="preserve">ed attesta i seguenti dati </w:t>
      </w:r>
      <w:r>
        <w:rPr>
          <w:rFonts w:ascii="Verdana" w:hAnsi="Verdana"/>
          <w:i/>
          <w:iCs/>
          <w:sz w:val="20"/>
          <w:szCs w:val="20"/>
          <w:highlight w:val="white"/>
        </w:rPr>
        <w:t>(per le ditte con sede in uno stato straniero, indicare i dati di iscrizione nell’Albo o Lista ufficiale dello Stato di appartenenza):</w:t>
      </w:r>
    </w:p>
    <w:p>
      <w:pPr>
        <w:pStyle w:val="Normal"/>
        <w:widowControl/>
        <w:tabs>
          <w:tab w:val="clear" w:pos="720"/>
        </w:tabs>
        <w:suppressAutoHyphens w:val="true"/>
        <w:bidi w:val="0"/>
        <w:spacing w:lineRule="auto" w:line="288" w:before="113" w:after="0"/>
        <w:ind w:left="454" w:right="0" w:hanging="0"/>
        <w:jc w:val="both"/>
        <w:rPr>
          <w:rFonts w:ascii="Verdana" w:hAnsi="Verdana"/>
          <w:sz w:val="20"/>
          <w:szCs w:val="20"/>
        </w:rPr>
      </w:pPr>
      <w:r>
        <w:rPr>
          <w:rFonts w:ascii="Verdana" w:hAnsi="Verdana"/>
          <w:sz w:val="20"/>
          <w:szCs w:val="20"/>
        </w:rPr>
        <w:t>numero di iscrizione                      ………………………...</w:t>
      </w:r>
    </w:p>
    <w:p>
      <w:pPr>
        <w:pStyle w:val="Normal"/>
        <w:widowControl/>
        <w:tabs>
          <w:tab w:val="clear" w:pos="720"/>
          <w:tab w:val="left" w:pos="0" w:leader="none"/>
          <w:tab w:val="left" w:pos="600" w:leader="none"/>
          <w:tab w:val="left" w:pos="975" w:leader="none"/>
        </w:tabs>
        <w:suppressAutoHyphens w:val="true"/>
        <w:bidi w:val="0"/>
        <w:spacing w:lineRule="auto" w:line="288"/>
        <w:ind w:left="454" w:right="0" w:hanging="0"/>
        <w:jc w:val="both"/>
        <w:rPr>
          <w:rFonts w:ascii="Verdana" w:hAnsi="Verdana"/>
          <w:sz w:val="20"/>
          <w:szCs w:val="20"/>
        </w:rPr>
      </w:pPr>
      <w:r>
        <w:rPr>
          <w:rFonts w:ascii="Verdana" w:hAnsi="Verdana"/>
          <w:sz w:val="20"/>
          <w:szCs w:val="20"/>
        </w:rPr>
        <w:t>data di iscrizione                           ………………………….</w:t>
      </w:r>
    </w:p>
    <w:p>
      <w:pPr>
        <w:pStyle w:val="Normal"/>
        <w:widowControl/>
        <w:tabs>
          <w:tab w:val="clear" w:pos="720"/>
        </w:tabs>
        <w:suppressAutoHyphens w:val="true"/>
        <w:bidi w:val="0"/>
        <w:spacing w:lineRule="auto" w:line="288"/>
        <w:ind w:left="454" w:right="0" w:hanging="0"/>
        <w:jc w:val="both"/>
        <w:rPr>
          <w:rFonts w:ascii="Verdana" w:hAnsi="Verdana"/>
          <w:sz w:val="20"/>
          <w:szCs w:val="20"/>
        </w:rPr>
      </w:pPr>
      <w:r>
        <w:rPr>
          <w:rFonts w:ascii="Verdana" w:hAnsi="Verdana"/>
          <w:sz w:val="20"/>
          <w:szCs w:val="20"/>
        </w:rPr>
        <w:t>durata della ditta/data termine       ……………............</w:t>
      </w:r>
    </w:p>
    <w:p>
      <w:pPr>
        <w:pStyle w:val="Normal"/>
        <w:widowControl/>
        <w:tabs>
          <w:tab w:val="clear" w:pos="720"/>
          <w:tab w:val="left" w:pos="975" w:leader="none"/>
        </w:tabs>
        <w:suppressAutoHyphens w:val="true"/>
        <w:bidi w:val="0"/>
        <w:spacing w:lineRule="auto" w:line="288"/>
        <w:ind w:left="454" w:right="0" w:hanging="0"/>
        <w:jc w:val="both"/>
        <w:rPr>
          <w:rFonts w:ascii="Verdana" w:hAnsi="Verdana"/>
          <w:sz w:val="20"/>
          <w:szCs w:val="20"/>
        </w:rPr>
      </w:pPr>
      <w:r>
        <w:rPr>
          <w:rFonts w:ascii="Verdana" w:hAnsi="Verdana"/>
          <w:sz w:val="20"/>
          <w:szCs w:val="20"/>
        </w:rPr>
        <w:t>forma giuridica                              …………………………</w:t>
      </w:r>
    </w:p>
    <w:p>
      <w:pPr>
        <w:pStyle w:val="Rientrocorpodeltesto21"/>
        <w:widowControl/>
        <w:tabs>
          <w:tab w:val="clear" w:pos="720"/>
        </w:tabs>
        <w:suppressAutoHyphens w:val="false"/>
        <w:overflowPunct w:val="true"/>
        <w:bidi w:val="0"/>
        <w:spacing w:lineRule="exact" w:line="247" w:before="0" w:after="120"/>
        <w:ind w:left="454" w:right="0" w:hanging="0"/>
        <w:jc w:val="both"/>
        <w:textAlignment w:val="baseline"/>
        <w:rPr>
          <w:rFonts w:ascii="Verdana" w:hAnsi="Verdana" w:cs="Calibri"/>
          <w:b w:val="false"/>
          <w:b w:val="false"/>
          <w:bCs w:val="false"/>
          <w:spacing w:val="-2"/>
          <w:sz w:val="20"/>
          <w:szCs w:val="20"/>
        </w:rPr>
      </w:pPr>
      <w:r>
        <w:rPr>
          <w:rFonts w:cs="Calibri" w:ascii="Verdana" w:hAnsi="Verdana"/>
          <w:b w:val="false"/>
          <w:bCs w:val="false"/>
          <w:spacing w:val="-2"/>
          <w:sz w:val="20"/>
          <w:szCs w:val="20"/>
        </w:rPr>
      </w:r>
    </w:p>
    <w:p>
      <w:pPr>
        <w:pStyle w:val="Rientrocorpodeltesto21"/>
        <w:widowControl/>
        <w:tabs>
          <w:tab w:val="clear" w:pos="720"/>
        </w:tabs>
        <w:suppressAutoHyphens w:val="false"/>
        <w:overflowPunct w:val="true"/>
        <w:bidi w:val="0"/>
        <w:spacing w:lineRule="exact" w:line="247" w:before="0" w:after="120"/>
        <w:ind w:left="454" w:right="0" w:hanging="0"/>
        <w:jc w:val="both"/>
        <w:textAlignment w:val="baseline"/>
        <w:rPr>
          <w:rFonts w:ascii="Verdana" w:hAnsi="Verdana"/>
          <w:sz w:val="20"/>
          <w:szCs w:val="20"/>
        </w:rPr>
      </w:pPr>
      <w:r>
        <w:rPr>
          <w:rFonts w:cs="Calibri" w:ascii="Verdana" w:hAnsi="Verdana"/>
          <w:b w:val="false"/>
          <w:bCs w:val="false"/>
          <w:spacing w:val="-2"/>
          <w:sz w:val="20"/>
          <w:szCs w:val="20"/>
        </w:rPr>
        <w:t xml:space="preserve">titolari, soci, amministratori muniti di poteri di rappresentanza, soci accomandatari, soci di maggioranza e direttori tecnici, soggetti muniti di poteri di rappresentanza, institori e procuratori generali, membri degli organi con poteri di direzione o di vigilanza, soggetti muniti di poteri di rappresentanza, di direzione o di controllo, ivi compresi i membri del collegio sindacale o organismo analogo (ad es: gli instintori e i procuratori speciali muniti di potere di rappresentanza e titolari di poteri gestori e continuativi, ecc.) con riferimento anche ai </w:t>
      </w:r>
      <w:r>
        <w:rPr>
          <w:rFonts w:cs="Calibri" w:ascii="Verdana" w:hAnsi="Verdana"/>
          <w:b/>
          <w:bCs/>
          <w:spacing w:val="-2"/>
          <w:sz w:val="20"/>
          <w:szCs w:val="20"/>
        </w:rPr>
        <w:t>cessati dalla carica nell’anno antecedente alla data di pubblicazione del bando di gara</w:t>
      </w:r>
      <w:r>
        <w:rPr>
          <w:rFonts w:cs="Calibri" w:ascii="Verdana" w:hAnsi="Verdana"/>
          <w:b/>
          <w:bCs w:val="false"/>
          <w:spacing w:val="-2"/>
          <w:sz w:val="20"/>
          <w:szCs w:val="20"/>
        </w:rPr>
        <w:br/>
      </w:r>
      <w:r>
        <w:rPr>
          <w:rFonts w:cs="Calibri" w:ascii="Verdana" w:hAnsi="Verdana"/>
          <w:b w:val="false"/>
          <w:bCs w:val="false"/>
          <w:spacing w:val="-2"/>
          <w:sz w:val="20"/>
          <w:szCs w:val="20"/>
        </w:rPr>
        <w:t>(indicare i nominativi, le qualifiche, le date di nascita e la residenza);</w:t>
      </w:r>
    </w:p>
    <w:p>
      <w:pPr>
        <w:pStyle w:val="Normal"/>
        <w:widowControl/>
        <w:tabs>
          <w:tab w:val="clear" w:pos="720"/>
        </w:tabs>
        <w:suppressAutoHyphens w:val="false"/>
        <w:overflowPunct w:val="true"/>
        <w:bidi w:val="0"/>
        <w:spacing w:lineRule="exact" w:line="247" w:before="0" w:after="120"/>
        <w:ind w:left="397" w:right="0" w:hanging="397"/>
        <w:jc w:val="both"/>
        <w:textAlignment w:val="baseline"/>
        <w:rPr>
          <w:rFonts w:ascii="Verdana" w:hAnsi="Verdana"/>
          <w:sz w:val="20"/>
          <w:szCs w:val="20"/>
        </w:rPr>
      </w:pPr>
      <w:r>
        <w:rPr>
          <w:rFonts w:eastAsia="Times New Roman;Century Gothic" w:cs="Calibri" w:ascii="Verdana" w:hAnsi="Verdana"/>
          <w:b w:val="false"/>
          <w:bCs w:val="false"/>
          <w:i w:val="false"/>
          <w:iCs w:val="false"/>
          <w:color w:val="000000"/>
          <w:spacing w:val="-2"/>
          <w:sz w:val="20"/>
          <w:szCs w:val="20"/>
          <w:lang w:val="it-IT" w:bidi="ar-SA"/>
        </w:rPr>
        <w:t>21. di essere in possesso dei requisiti normativi fissati con legge 8 novembre 1991 n. 381, nel caso di cooperative sociali o fissati con Legge n. 383 del 7 dicembre 2000 in caso di associazioni;</w:t>
      </w:r>
    </w:p>
    <w:p>
      <w:pPr>
        <w:pStyle w:val="Rientrocorpodeltesto21"/>
        <w:widowControl/>
        <w:tabs>
          <w:tab w:val="clear" w:pos="720"/>
        </w:tabs>
        <w:suppressAutoHyphens w:val="false"/>
        <w:overflowPunct w:val="true"/>
        <w:bidi w:val="0"/>
        <w:spacing w:lineRule="exact" w:line="247" w:before="0" w:after="0"/>
        <w:ind w:left="397" w:right="0" w:hanging="397"/>
        <w:jc w:val="both"/>
        <w:textAlignment w:val="baseline"/>
        <w:rPr>
          <w:rFonts w:ascii="Verdana" w:hAnsi="Verdana"/>
          <w:sz w:val="20"/>
          <w:szCs w:val="20"/>
        </w:rPr>
      </w:pPr>
      <w:r>
        <w:rPr>
          <w:rFonts w:eastAsia="Times New Roman;Century Gothic" w:cs="Calibri" w:ascii="Verdana" w:hAnsi="Verdana"/>
          <w:b w:val="false"/>
          <w:bCs w:val="false"/>
          <w:i w:val="false"/>
          <w:iCs w:val="false"/>
          <w:color w:val="000000"/>
          <w:spacing w:val="-2"/>
          <w:sz w:val="20"/>
          <w:szCs w:val="20"/>
          <w:lang w:val="it-IT" w:bidi="ar-SA"/>
        </w:rPr>
        <w:t>22</w:t>
      </w:r>
      <w:r>
        <w:rPr>
          <w:rFonts w:eastAsia="Times New Roman;Century Gothic" w:cs="Calibri" w:ascii="Verdana" w:hAnsi="Verdana"/>
          <w:b w:val="false"/>
          <w:bCs w:val="false"/>
          <w:i w:val="false"/>
          <w:iCs w:val="false"/>
          <w:color w:val="000000"/>
          <w:spacing w:val="-2"/>
          <w:sz w:val="20"/>
          <w:szCs w:val="20"/>
          <w:highlight w:val="white"/>
          <w:lang w:val="it-IT" w:bidi="ar-SA"/>
        </w:rPr>
        <w:t xml:space="preserve">. </w:t>
      </w:r>
      <w:r>
        <w:rPr>
          <w:rFonts w:eastAsia="Times New Roman;Century Gothic" w:cs="Calibri" w:ascii="Verdana" w:hAnsi="Verdana"/>
          <w:b/>
          <w:bCs/>
          <w:i/>
          <w:iCs w:val="false"/>
          <w:color w:val="000000"/>
          <w:spacing w:val="-2"/>
          <w:sz w:val="20"/>
          <w:szCs w:val="20"/>
          <w:highlight w:val="white"/>
          <w:lang w:val="it-IT" w:bidi="ar-SA"/>
        </w:rPr>
        <w:t>(depennare la voce/le voci che non interessano)</w:t>
      </w:r>
    </w:p>
    <w:p>
      <w:pPr>
        <w:pStyle w:val="Rientrocorpodeltesto21"/>
        <w:widowControl/>
        <w:tabs>
          <w:tab w:val="clear" w:pos="720"/>
        </w:tabs>
        <w:suppressAutoHyphens w:val="false"/>
        <w:overflowPunct w:val="true"/>
        <w:bidi w:val="0"/>
        <w:spacing w:lineRule="exact" w:line="247" w:before="0" w:after="0"/>
        <w:ind w:left="397" w:right="0" w:hanging="397"/>
        <w:jc w:val="both"/>
        <w:textAlignment w:val="baseline"/>
        <w:rPr/>
      </w:pPr>
      <w:r>
        <w:rPr>
          <w:rFonts w:eastAsia="Times New Roman;Century Gothic" w:cs="Calibri" w:ascii="Verdana" w:hAnsi="Verdana"/>
          <w:b/>
          <w:bCs/>
          <w:i/>
          <w:iCs w:val="false"/>
          <w:color w:val="000000"/>
          <w:spacing w:val="-2"/>
          <w:sz w:val="20"/>
          <w:szCs w:val="20"/>
          <w:lang w:val="it-IT" w:bidi="ar-SA"/>
        </w:rPr>
        <w:tab/>
      </w:r>
      <w:r>
        <w:rPr>
          <w:rFonts w:cs="Arial" w:ascii="Verdana" w:hAnsi="Verdana"/>
          <w:sz w:val="20"/>
          <w:szCs w:val="20"/>
        </w:rPr>
        <w:t xml:space="preserve">di essere in possesso della certificazione di qualità secondo le norme UNI EN ISO 9001, in vigore alla data di scadenza per la presentazione dell’offerta, </w:t>
      </w:r>
    </w:p>
    <w:p>
      <w:pPr>
        <w:pStyle w:val="Normal"/>
        <w:widowControl/>
        <w:numPr>
          <w:ilvl w:val="0"/>
          <w:numId w:val="0"/>
        </w:numPr>
        <w:tabs>
          <w:tab w:val="clear" w:pos="720"/>
        </w:tabs>
        <w:bidi w:val="0"/>
        <w:ind w:left="720" w:hanging="0"/>
        <w:jc w:val="both"/>
        <w:rPr>
          <w:rFonts w:ascii="Verdana" w:hAnsi="Verdana"/>
          <w:b/>
          <w:b/>
          <w:bCs/>
          <w:sz w:val="20"/>
          <w:szCs w:val="20"/>
        </w:rPr>
      </w:pPr>
      <w:r>
        <w:rPr>
          <w:rFonts w:cs="Arial" w:ascii="Verdana" w:hAnsi="Verdana"/>
          <w:b/>
          <w:bCs/>
          <w:i/>
          <w:iCs/>
          <w:sz w:val="20"/>
          <w:szCs w:val="20"/>
        </w:rPr>
        <w:t xml:space="preserve">ovvero </w:t>
      </w:r>
    </w:p>
    <w:p>
      <w:pPr>
        <w:pStyle w:val="Normal"/>
        <w:widowControl/>
        <w:tabs>
          <w:tab w:val="clear" w:pos="720"/>
        </w:tabs>
        <w:bidi w:val="0"/>
        <w:ind w:left="397" w:right="0" w:hanging="0"/>
        <w:jc w:val="both"/>
        <w:rPr>
          <w:rFonts w:ascii="Verdana" w:hAnsi="Verdana"/>
          <w:sz w:val="20"/>
          <w:szCs w:val="20"/>
        </w:rPr>
      </w:pPr>
      <w:r>
        <w:rPr>
          <w:rFonts w:eastAsia="Times New Roman;Century Gothic" w:cs="Arial" w:ascii="Verdana" w:hAnsi="Verdana"/>
          <w:b w:val="false"/>
          <w:bCs w:val="false"/>
          <w:i w:val="false"/>
          <w:iCs w:val="false"/>
          <w:color w:val="000000"/>
          <w:spacing w:val="-2"/>
          <w:sz w:val="20"/>
          <w:szCs w:val="20"/>
          <w:lang w:val="it-IT" w:bidi="ar-SA"/>
        </w:rPr>
        <w:t xml:space="preserve">di essere in possesso di </w:t>
      </w:r>
      <w:r>
        <w:rPr>
          <w:rFonts w:eastAsia="Times New Roman;Century Gothic" w:cs="Calibri" w:ascii="Verdana" w:hAnsi="Verdana"/>
          <w:b w:val="false"/>
          <w:bCs w:val="false"/>
          <w:i w:val="false"/>
          <w:iCs w:val="false"/>
          <w:color w:val="000000"/>
          <w:spacing w:val="-2"/>
          <w:sz w:val="20"/>
          <w:szCs w:val="20"/>
          <w:lang w:val="it-IT" w:bidi="ar-SA"/>
        </w:rPr>
        <w:t>certificati equivalenti rilasciati da organismi stabiliti in altri stati membri o altre prove relative all'impiego di misure equivalenti di garanzia della qualità nei casi previsti dall'art. 87 del Codice;</w:t>
      </w:r>
    </w:p>
    <w:p>
      <w:pPr>
        <w:pStyle w:val="Normal"/>
        <w:widowControl/>
        <w:tabs>
          <w:tab w:val="clear" w:pos="720"/>
        </w:tabs>
        <w:bidi w:val="0"/>
        <w:ind w:left="397" w:right="0" w:hanging="397"/>
        <w:jc w:val="both"/>
        <w:rPr>
          <w:rFonts w:ascii="Verdana" w:hAnsi="Verdana" w:eastAsia="Times New Roman;Century Gothic" w:cs="Calibri"/>
          <w:b w:val="false"/>
          <w:b w:val="false"/>
          <w:bCs w:val="false"/>
          <w:i w:val="false"/>
          <w:i w:val="false"/>
          <w:iCs w:val="false"/>
          <w:color w:val="000000"/>
          <w:spacing w:val="-2"/>
          <w:sz w:val="20"/>
          <w:szCs w:val="20"/>
          <w:lang w:val="it-IT" w:bidi="ar-SA"/>
        </w:rPr>
      </w:pPr>
      <w:r>
        <w:rPr>
          <w:rFonts w:eastAsia="Times New Roman;Century Gothic" w:cs="Calibri" w:ascii="Verdana" w:hAnsi="Verdana"/>
          <w:b w:val="false"/>
          <w:bCs w:val="false"/>
          <w:i w:val="false"/>
          <w:iCs w:val="false"/>
          <w:color w:val="000000"/>
          <w:spacing w:val="-2"/>
          <w:sz w:val="20"/>
          <w:szCs w:val="20"/>
          <w:lang w:val="it-IT" w:bidi="ar-SA"/>
        </w:rPr>
      </w:r>
    </w:p>
    <w:p>
      <w:pPr>
        <w:pStyle w:val="Normal"/>
        <w:widowControl w:val="false"/>
        <w:tabs>
          <w:tab w:val="clear" w:pos="720"/>
          <w:tab w:val="left" w:pos="345" w:leader="none"/>
        </w:tabs>
        <w:suppressAutoHyphens w:val="false"/>
        <w:overflowPunct w:val="true"/>
        <w:bidi w:val="0"/>
        <w:spacing w:lineRule="exact" w:line="247" w:before="170" w:after="119"/>
        <w:ind w:left="340" w:right="0" w:hanging="340"/>
        <w:jc w:val="both"/>
        <w:textAlignment w:val="baseline"/>
        <w:rPr>
          <w:rFonts w:ascii="Verdana" w:hAnsi="Verdana"/>
          <w:sz w:val="20"/>
          <w:szCs w:val="20"/>
        </w:rPr>
      </w:pPr>
      <w:r>
        <w:rPr>
          <w:rFonts w:cs="Calibri" w:ascii="Verdana" w:hAnsi="Verdana"/>
          <w:b w:val="false"/>
          <w:bCs w:val="false"/>
          <w:spacing w:val="-2"/>
          <w:sz w:val="20"/>
          <w:szCs w:val="20"/>
        </w:rPr>
        <w:t xml:space="preserve">23. di accettare, senza condizione o riserva alcuna, tutte le norme e disposizioni contenute </w:t>
      </w:r>
      <w:r>
        <w:rPr>
          <w:rFonts w:cs="Calibri" w:ascii="Verdana" w:hAnsi="Verdana"/>
          <w:b/>
          <w:bCs w:val="false"/>
          <w:color w:val="000000"/>
          <w:spacing w:val="-2"/>
          <w:sz w:val="20"/>
          <w:szCs w:val="20"/>
        </w:rPr>
        <w:t>nell’avviso pubblico esplorativo;</w:t>
      </w:r>
    </w:p>
    <w:p>
      <w:pPr>
        <w:pStyle w:val="Normal"/>
        <w:widowControl w:val="false"/>
        <w:tabs>
          <w:tab w:val="clear" w:pos="720"/>
          <w:tab w:val="left" w:pos="345" w:leader="none"/>
        </w:tabs>
        <w:suppressAutoHyphens w:val="false"/>
        <w:overflowPunct w:val="true"/>
        <w:bidi w:val="0"/>
        <w:spacing w:lineRule="exact" w:line="247" w:before="170" w:after="119"/>
        <w:ind w:left="340" w:right="0" w:hanging="340"/>
        <w:jc w:val="both"/>
        <w:textAlignment w:val="baseline"/>
        <w:rPr>
          <w:rFonts w:ascii="Verdana" w:hAnsi="Verdana"/>
          <w:sz w:val="20"/>
          <w:szCs w:val="20"/>
        </w:rPr>
      </w:pPr>
      <w:r>
        <w:rPr>
          <w:rFonts w:cs="Calibri" w:ascii="Verdana" w:hAnsi="Verdana"/>
          <w:b w:val="false"/>
          <w:bCs w:val="false"/>
          <w:i w:val="false"/>
          <w:iCs w:val="false"/>
          <w:color w:val="000000"/>
          <w:spacing w:val="-2"/>
          <w:sz w:val="20"/>
          <w:szCs w:val="20"/>
        </w:rPr>
        <w:t>24. di avere esperienza di almeno 3 anni nella gestione di servizi analoghi, secondo quanto specificato nell’</w:t>
      </w:r>
      <w:r>
        <w:rPr>
          <w:rFonts w:cs="Calibri" w:ascii="Verdana" w:hAnsi="Verdana"/>
          <w:b/>
          <w:bCs/>
          <w:i w:val="false"/>
          <w:iCs w:val="false"/>
          <w:color w:val="000000"/>
          <w:spacing w:val="-2"/>
          <w:sz w:val="20"/>
          <w:szCs w:val="20"/>
        </w:rPr>
        <w:t>avviso pubblico esplorativo</w:t>
      </w:r>
      <w:r>
        <w:rPr>
          <w:rFonts w:cs="Calibri" w:ascii="Verdana" w:hAnsi="Verdana"/>
          <w:b w:val="false"/>
          <w:bCs w:val="false"/>
          <w:i w:val="false"/>
          <w:iCs w:val="false"/>
          <w:color w:val="000000"/>
          <w:spacing w:val="-2"/>
          <w:sz w:val="20"/>
          <w:szCs w:val="20"/>
        </w:rPr>
        <w:t>; (</w:t>
      </w:r>
      <w:r>
        <w:rPr>
          <w:rFonts w:cs="Calibri" w:ascii="Verdana" w:hAnsi="Verdana"/>
          <w:b/>
          <w:bCs/>
          <w:i w:val="false"/>
          <w:iCs w:val="false"/>
          <w:color w:val="000000"/>
          <w:spacing w:val="-2"/>
          <w:sz w:val="20"/>
          <w:szCs w:val="20"/>
        </w:rPr>
        <w:t>ELENCO</w:t>
      </w:r>
      <w:r>
        <w:rPr>
          <w:rFonts w:cs="Calibri" w:ascii="Verdana" w:hAnsi="Verdana"/>
          <w:b w:val="false"/>
          <w:bCs w:val="false"/>
          <w:i w:val="false"/>
          <w:iCs w:val="false"/>
          <w:color w:val="000000"/>
          <w:spacing w:val="-2"/>
          <w:sz w:val="20"/>
          <w:szCs w:val="20"/>
        </w:rPr>
        <w:t>, indicando Oggetto, Committente, importo, data)</w:t>
      </w:r>
    </w:p>
    <w:p>
      <w:pPr>
        <w:pStyle w:val="Normal"/>
        <w:widowControl/>
        <w:tabs>
          <w:tab w:val="clear" w:pos="720"/>
          <w:tab w:val="left" w:pos="345" w:leader="none"/>
        </w:tabs>
        <w:suppressAutoHyphens w:val="false"/>
        <w:overflowPunct w:val="true"/>
        <w:bidi w:val="0"/>
        <w:spacing w:lineRule="exact" w:line="247" w:before="0" w:after="0"/>
        <w:ind w:left="397" w:right="0" w:hanging="397"/>
        <w:jc w:val="both"/>
        <w:textAlignment w:val="baseline"/>
        <w:rPr/>
      </w:pPr>
      <w:r>
        <w:rPr>
          <w:rFonts w:cs="Calibri" w:ascii="Verdana" w:hAnsi="Verdana"/>
          <w:b w:val="false"/>
          <w:bCs w:val="false"/>
          <w:i w:val="false"/>
          <w:iCs/>
          <w:color w:val="auto"/>
          <w:spacing w:val="-2"/>
          <w:sz w:val="20"/>
          <w:szCs w:val="20"/>
          <w:u w:val="none" w:color="000000"/>
        </w:rPr>
        <w:t xml:space="preserve">25. </w:t>
      </w:r>
      <w:r>
        <w:rPr>
          <w:rFonts w:cs="Calibri" w:ascii="Verdana" w:hAnsi="Verdana"/>
          <w:b w:val="false"/>
          <w:bCs w:val="false"/>
          <w:i w:val="false"/>
          <w:iCs w:val="false"/>
          <w:color w:val="000000"/>
          <w:spacing w:val="-2"/>
          <w:sz w:val="20"/>
          <w:szCs w:val="20"/>
        </w:rPr>
        <w:t xml:space="preserve">di accettare il </w:t>
      </w:r>
      <w:r>
        <w:rPr>
          <w:rFonts w:cs="Calibri" w:ascii="Verdana" w:hAnsi="Verdana"/>
          <w:b/>
          <w:bCs w:val="false"/>
          <w:i w:val="false"/>
          <w:iCs w:val="false"/>
          <w:color w:val="000000"/>
          <w:spacing w:val="-2"/>
          <w:sz w:val="20"/>
          <w:szCs w:val="20"/>
        </w:rPr>
        <w:t>“Protocollo di legalità”</w:t>
      </w:r>
      <w:r>
        <w:rPr>
          <w:rFonts w:cs="Calibri" w:ascii="Verdana" w:hAnsi="Verdana"/>
          <w:b w:val="false"/>
          <w:bCs w:val="false"/>
          <w:i w:val="false"/>
          <w:iCs w:val="false"/>
          <w:color w:val="000000"/>
          <w:spacing w:val="-2"/>
          <w:sz w:val="20"/>
          <w:szCs w:val="20"/>
        </w:rPr>
        <w:t xml:space="preserve"> rinnovato il 17/09/2019 tra la Regione Veneto, le Prefetture della Regione Veneto, l’ANCI Veneto e l’UPI Veneto,  scaricabile al link</w:t>
      </w:r>
      <w:r>
        <w:rPr>
          <w:rFonts w:cs="Calibri"/>
          <w:b w:val="false"/>
          <w:bCs w:val="false"/>
          <w:i w:val="false"/>
          <w:iCs w:val="false"/>
          <w:color w:val="000000"/>
          <w:spacing w:val="-2"/>
        </w:rPr>
        <w:t>:</w:t>
      </w:r>
      <w:bookmarkStart w:id="5" w:name="OBJ_PREFIX_DWT821_com_zimbra_url"/>
      <w:bookmarkEnd w:id="5"/>
      <w:r>
        <w:rPr>
          <w:rFonts w:cs="Calibri"/>
          <w:b w:val="false"/>
          <w:bCs w:val="false"/>
          <w:i w:val="false"/>
          <w:iCs w:val="false"/>
          <w:color w:val="000000"/>
          <w:spacing w:val="-2"/>
        </w:rPr>
        <w:t xml:space="preserve"> </w:t>
      </w:r>
    </w:p>
    <w:p>
      <w:pPr>
        <w:pStyle w:val="Normal"/>
        <w:widowControl/>
        <w:tabs>
          <w:tab w:val="clear" w:pos="720"/>
          <w:tab w:val="left" w:pos="345" w:leader="none"/>
        </w:tabs>
        <w:suppressAutoHyphens w:val="false"/>
        <w:overflowPunct w:val="true"/>
        <w:bidi w:val="0"/>
        <w:spacing w:lineRule="exact" w:line="247" w:before="0" w:after="120"/>
        <w:ind w:left="397" w:right="0" w:hanging="397"/>
        <w:jc w:val="both"/>
        <w:textAlignment w:val="baseline"/>
        <w:rPr/>
      </w:pPr>
      <w:r>
        <w:rPr>
          <w:rFonts w:cs="Calibri"/>
          <w:b w:val="false"/>
          <w:bCs w:val="false"/>
          <w:i w:val="false"/>
          <w:iCs w:val="false"/>
          <w:color w:val="000000"/>
          <w:spacing w:val="-2"/>
        </w:rPr>
        <w:t xml:space="preserve">       </w:t>
      </w:r>
      <w:hyperlink r:id="rId14" w:tgtFrame="_blank">
        <w:r>
          <w:rPr>
            <w:rStyle w:val="CollegamentoInternet"/>
            <w:rFonts w:eastAsia="Times New Roman;Century Gothic" w:cs="Times New Roman;Century Gothic" w:ascii="Verdana" w:hAnsi="Verdana"/>
            <w:b w:val="false"/>
            <w:bCs w:val="false"/>
            <w:i w:val="false"/>
            <w:iCs w:val="false"/>
            <w:color w:val="0000FF"/>
            <w:spacing w:val="-2"/>
            <w:sz w:val="20"/>
            <w:szCs w:val="20"/>
            <w:u w:val="single" w:color="000000"/>
            <w:lang w:val="it-IT" w:bidi="ar-SA"/>
          </w:rPr>
          <w:t>https://www.regione.veneto.it/web/lavori-pubblici/protocollo-di-legalita</w:t>
        </w:r>
      </w:hyperlink>
      <w:r>
        <w:rPr>
          <w:rFonts w:eastAsia="Times New Roman;Century Gothic" w:cs="Times New Roman;Century Gothic" w:ascii="Verdana" w:hAnsi="Verdana"/>
          <w:b w:val="false"/>
          <w:bCs w:val="false"/>
          <w:i w:val="false"/>
          <w:iCs w:val="false"/>
          <w:color w:val="0000FF"/>
          <w:spacing w:val="-2"/>
          <w:sz w:val="20"/>
          <w:szCs w:val="20"/>
          <w:u w:val="single" w:color="000000"/>
          <w:lang w:val="it-IT" w:bidi="ar-SA"/>
        </w:rPr>
        <w:t>;</w:t>
      </w:r>
    </w:p>
    <w:p>
      <w:pPr>
        <w:pStyle w:val="Normal"/>
        <w:widowControl/>
        <w:tabs>
          <w:tab w:val="clear" w:pos="720"/>
          <w:tab w:val="left" w:pos="345" w:leader="none"/>
        </w:tabs>
        <w:suppressAutoHyphens w:val="false"/>
        <w:overflowPunct w:val="true"/>
        <w:bidi w:val="0"/>
        <w:spacing w:lineRule="exact" w:line="247" w:before="94" w:after="122"/>
        <w:ind w:left="397" w:right="0" w:hanging="397"/>
        <w:jc w:val="both"/>
        <w:textAlignment w:val="baseline"/>
        <w:rPr>
          <w:rFonts w:ascii="Verdana" w:hAnsi="Verdana"/>
          <w:sz w:val="20"/>
          <w:szCs w:val="20"/>
        </w:rPr>
      </w:pPr>
      <w:r>
        <w:rPr>
          <w:rFonts w:ascii="Verdana" w:hAnsi="Verdana"/>
          <w:sz w:val="20"/>
          <w:szCs w:val="20"/>
        </w:rPr>
        <w:t>26.</w:t>
      </w:r>
      <w:r>
        <w:rPr>
          <w:rFonts w:ascii="Verdana" w:hAnsi="Verdana"/>
          <w:sz w:val="20"/>
          <w:szCs w:val="20"/>
          <w:highlight w:val="white"/>
        </w:rPr>
        <w:t xml:space="preserve"> le parti del servizio che, ai sensi dell’articolo </w:t>
      </w:r>
      <w:r>
        <w:rPr>
          <w:rFonts w:ascii="Verdana" w:hAnsi="Verdana"/>
          <w:spacing w:val="-2"/>
          <w:sz w:val="20"/>
          <w:szCs w:val="20"/>
          <w:highlight w:val="white"/>
        </w:rPr>
        <w:t>105 del D.Lgs. n.50/2016,</w:t>
      </w:r>
      <w:r>
        <w:rPr>
          <w:rFonts w:ascii="Verdana" w:hAnsi="Verdana"/>
          <w:sz w:val="20"/>
          <w:szCs w:val="20"/>
          <w:highlight w:val="white"/>
        </w:rPr>
        <w:t xml:space="preserve"> intende eventualmente subappaltare, sono le seguenti:</w:t>
      </w:r>
      <w:r>
        <w:rPr>
          <w:rFonts w:ascii="Verdana" w:hAnsi="Verdana"/>
          <w:b w:val="false"/>
          <w:bCs w:val="false"/>
          <w:spacing w:val="-2"/>
          <w:sz w:val="20"/>
          <w:szCs w:val="20"/>
          <w:highlight w:val="white"/>
        </w:rPr>
        <w:t>………………………………………………………..</w:t>
      </w:r>
    </w:p>
    <w:p>
      <w:pPr>
        <w:pStyle w:val="Normal"/>
        <w:widowControl/>
        <w:suppressAutoHyphens w:val="false"/>
        <w:bidi w:val="0"/>
        <w:spacing w:before="113" w:after="0"/>
        <w:ind w:left="0" w:right="0" w:hanging="0"/>
        <w:rPr>
          <w:rFonts w:ascii="Verdana" w:hAnsi="Verdana"/>
          <w:sz w:val="20"/>
          <w:szCs w:val="20"/>
        </w:rPr>
      </w:pPr>
      <w:r>
        <w:rPr>
          <w:rFonts w:ascii="Verdana" w:hAnsi="Verdana"/>
          <w:b w:val="false"/>
          <w:bCs w:val="false"/>
          <w:iCs/>
          <w:sz w:val="20"/>
          <w:szCs w:val="20"/>
        </w:rPr>
        <w:t>27.</w:t>
      </w:r>
      <w:r>
        <w:rPr>
          <w:rFonts w:ascii="Verdana" w:hAnsi="Verdana"/>
          <w:iCs/>
          <w:sz w:val="20"/>
          <w:szCs w:val="20"/>
        </w:rPr>
        <w:t xml:space="preserve"> </w:t>
      </w:r>
      <w:r>
        <w:rPr>
          <w:rFonts w:ascii="Verdana" w:hAnsi="Verdana"/>
          <w:b/>
          <w:bCs/>
          <w:i/>
          <w:color w:val="000000"/>
          <w:sz w:val="20"/>
          <w:szCs w:val="20"/>
        </w:rPr>
        <w:t>(depennare la voce che non interessa)</w:t>
      </w:r>
    </w:p>
    <w:p>
      <w:pPr>
        <w:pStyle w:val="Normal"/>
        <w:widowControl/>
        <w:tabs>
          <w:tab w:val="clear" w:pos="720"/>
          <w:tab w:val="left" w:pos="330" w:leader="none"/>
        </w:tabs>
        <w:bidi w:val="0"/>
        <w:ind w:left="340" w:right="0" w:hanging="0"/>
        <w:rPr>
          <w:rFonts w:ascii="Verdana" w:hAnsi="Verdana"/>
          <w:b/>
          <w:b/>
          <w:i/>
          <w:i/>
          <w:sz w:val="20"/>
          <w:szCs w:val="20"/>
        </w:rPr>
      </w:pPr>
      <w:r>
        <w:rPr>
          <w:rFonts w:ascii="Verdana" w:hAnsi="Verdana"/>
          <w:b/>
          <w:i/>
          <w:sz w:val="20"/>
          <w:szCs w:val="20"/>
        </w:rPr>
        <w:tab/>
        <w:t>opzione 1</w:t>
      </w:r>
    </w:p>
    <w:p>
      <w:pPr>
        <w:pStyle w:val="Normal"/>
        <w:widowControl w:val="false"/>
        <w:bidi w:val="0"/>
        <w:spacing w:lineRule="exact" w:line="252"/>
        <w:ind w:left="454" w:right="57" w:hanging="0"/>
        <w:jc w:val="both"/>
        <w:rPr>
          <w:rFonts w:ascii="Verdana" w:hAnsi="Verdana"/>
          <w:sz w:val="20"/>
          <w:szCs w:val="20"/>
        </w:rPr>
      </w:pPr>
      <w:r>
        <w:rPr>
          <w:rFonts w:ascii="Verdana" w:hAnsi="Verdana"/>
          <w:b w:val="false"/>
          <w:bCs w:val="false"/>
          <w:color w:val="auto"/>
          <w:sz w:val="20"/>
          <w:szCs w:val="20"/>
        </w:rPr>
        <w:t>di</w:t>
      </w:r>
      <w:r>
        <w:rPr>
          <w:rFonts w:ascii="Verdana" w:hAnsi="Verdana"/>
          <w:b w:val="false"/>
          <w:bCs w:val="false"/>
          <w:color w:val="auto"/>
          <w:spacing w:val="1"/>
          <w:sz w:val="20"/>
          <w:szCs w:val="20"/>
        </w:rPr>
        <w:t>c</w:t>
      </w:r>
      <w:r>
        <w:rPr>
          <w:rFonts w:ascii="Verdana" w:hAnsi="Verdana"/>
          <w:b w:val="false"/>
          <w:bCs w:val="false"/>
          <w:color w:val="auto"/>
          <w:sz w:val="20"/>
          <w:szCs w:val="20"/>
        </w:rPr>
        <w:t>h</w:t>
      </w:r>
      <w:r>
        <w:rPr>
          <w:rFonts w:ascii="Verdana" w:hAnsi="Verdana"/>
          <w:b w:val="false"/>
          <w:bCs w:val="false"/>
          <w:color w:val="auto"/>
          <w:spacing w:val="-2"/>
          <w:sz w:val="20"/>
          <w:szCs w:val="20"/>
        </w:rPr>
        <w:t>i</w:t>
      </w:r>
      <w:r>
        <w:rPr>
          <w:rFonts w:ascii="Verdana" w:hAnsi="Verdana"/>
          <w:b w:val="false"/>
          <w:bCs w:val="false"/>
          <w:color w:val="auto"/>
          <w:sz w:val="20"/>
          <w:szCs w:val="20"/>
        </w:rPr>
        <w:t>ara</w:t>
      </w:r>
      <w:r>
        <w:rPr>
          <w:rFonts w:ascii="Verdana" w:hAnsi="Verdana"/>
          <w:b w:val="false"/>
          <w:bCs w:val="false"/>
          <w:color w:val="auto"/>
          <w:spacing w:val="5"/>
          <w:sz w:val="20"/>
          <w:szCs w:val="20"/>
        </w:rPr>
        <w:t xml:space="preserve"> </w:t>
      </w:r>
      <w:r>
        <w:rPr>
          <w:rFonts w:ascii="Verdana" w:hAnsi="Verdana"/>
          <w:b w:val="false"/>
          <w:bCs w:val="false"/>
          <w:color w:val="auto"/>
          <w:spacing w:val="-2"/>
          <w:sz w:val="20"/>
          <w:szCs w:val="20"/>
        </w:rPr>
        <w:t>d</w:t>
      </w:r>
      <w:r>
        <w:rPr>
          <w:rFonts w:ascii="Verdana" w:hAnsi="Verdana"/>
          <w:b w:val="false"/>
          <w:bCs w:val="false"/>
          <w:color w:val="auto"/>
          <w:sz w:val="20"/>
          <w:szCs w:val="20"/>
        </w:rPr>
        <w:t>i</w:t>
      </w:r>
      <w:r>
        <w:rPr>
          <w:rFonts w:ascii="Verdana" w:hAnsi="Verdana"/>
          <w:b w:val="false"/>
          <w:bCs w:val="false"/>
          <w:color w:val="auto"/>
          <w:spacing w:val="2"/>
          <w:sz w:val="20"/>
          <w:szCs w:val="20"/>
        </w:rPr>
        <w:t xml:space="preserve"> </w:t>
      </w:r>
      <w:r>
        <w:rPr>
          <w:rFonts w:ascii="Verdana" w:hAnsi="Verdana"/>
          <w:b w:val="false"/>
          <w:bCs w:val="false"/>
          <w:color w:val="auto"/>
          <w:sz w:val="20"/>
          <w:szCs w:val="20"/>
        </w:rPr>
        <w:t>au</w:t>
      </w:r>
      <w:r>
        <w:rPr>
          <w:rFonts w:ascii="Verdana" w:hAnsi="Verdana"/>
          <w:b w:val="false"/>
          <w:bCs w:val="false"/>
          <w:color w:val="auto"/>
          <w:spacing w:val="1"/>
          <w:sz w:val="20"/>
          <w:szCs w:val="20"/>
        </w:rPr>
        <w:t>t</w:t>
      </w:r>
      <w:r>
        <w:rPr>
          <w:rFonts w:ascii="Verdana" w:hAnsi="Verdana"/>
          <w:b w:val="false"/>
          <w:bCs w:val="false"/>
          <w:color w:val="auto"/>
          <w:spacing w:val="-2"/>
          <w:sz w:val="20"/>
          <w:szCs w:val="20"/>
        </w:rPr>
        <w:t>o</w:t>
      </w:r>
      <w:r>
        <w:rPr>
          <w:rFonts w:ascii="Verdana" w:hAnsi="Verdana"/>
          <w:b w:val="false"/>
          <w:bCs w:val="false"/>
          <w:color w:val="auto"/>
          <w:spacing w:val="1"/>
          <w:sz w:val="20"/>
          <w:szCs w:val="20"/>
        </w:rPr>
        <w:t>ri</w:t>
      </w:r>
      <w:r>
        <w:rPr>
          <w:rFonts w:ascii="Verdana" w:hAnsi="Verdana"/>
          <w:b w:val="false"/>
          <w:bCs w:val="false"/>
          <w:color w:val="auto"/>
          <w:spacing w:val="-2"/>
          <w:sz w:val="20"/>
          <w:szCs w:val="20"/>
        </w:rPr>
        <w:t>zz</w:t>
      </w:r>
      <w:r>
        <w:rPr>
          <w:rFonts w:ascii="Verdana" w:hAnsi="Verdana"/>
          <w:b w:val="false"/>
          <w:bCs w:val="false"/>
          <w:color w:val="auto"/>
          <w:sz w:val="20"/>
          <w:szCs w:val="20"/>
        </w:rPr>
        <w:t>a</w:t>
      </w:r>
      <w:r>
        <w:rPr>
          <w:rFonts w:ascii="Verdana" w:hAnsi="Verdana"/>
          <w:b w:val="false"/>
          <w:bCs w:val="false"/>
          <w:color w:val="auto"/>
          <w:spacing w:val="1"/>
          <w:sz w:val="20"/>
          <w:szCs w:val="20"/>
        </w:rPr>
        <w:t>r</w:t>
      </w:r>
      <w:r>
        <w:rPr>
          <w:rFonts w:ascii="Verdana" w:hAnsi="Verdana"/>
          <w:b w:val="false"/>
          <w:bCs w:val="false"/>
          <w:color w:val="auto"/>
          <w:sz w:val="20"/>
          <w:szCs w:val="20"/>
        </w:rPr>
        <w:t>e,</w:t>
      </w:r>
      <w:r>
        <w:rPr>
          <w:rFonts w:ascii="Verdana" w:hAnsi="Verdana"/>
          <w:b w:val="false"/>
          <w:bCs w:val="false"/>
          <w:color w:val="auto"/>
          <w:spacing w:val="2"/>
          <w:sz w:val="20"/>
          <w:szCs w:val="20"/>
        </w:rPr>
        <w:t xml:space="preserve"> </w:t>
      </w:r>
      <w:r>
        <w:rPr>
          <w:rFonts w:ascii="Verdana" w:hAnsi="Verdana"/>
          <w:b w:val="false"/>
          <w:bCs w:val="false"/>
          <w:color w:val="auto"/>
          <w:spacing w:val="-2"/>
          <w:sz w:val="20"/>
          <w:szCs w:val="20"/>
        </w:rPr>
        <w:t>q</w:t>
      </w:r>
      <w:r>
        <w:rPr>
          <w:rFonts w:ascii="Verdana" w:hAnsi="Verdana"/>
          <w:b w:val="false"/>
          <w:bCs w:val="false"/>
          <w:color w:val="auto"/>
          <w:sz w:val="20"/>
          <w:szCs w:val="20"/>
        </w:rPr>
        <w:t>ua</w:t>
      </w:r>
      <w:r>
        <w:rPr>
          <w:rFonts w:ascii="Verdana" w:hAnsi="Verdana"/>
          <w:b w:val="false"/>
          <w:bCs w:val="false"/>
          <w:color w:val="auto"/>
          <w:spacing w:val="1"/>
          <w:sz w:val="20"/>
          <w:szCs w:val="20"/>
        </w:rPr>
        <w:t>l</w:t>
      </w:r>
      <w:r>
        <w:rPr>
          <w:rFonts w:ascii="Verdana" w:hAnsi="Verdana"/>
          <w:b w:val="false"/>
          <w:bCs w:val="false"/>
          <w:color w:val="auto"/>
          <w:spacing w:val="-2"/>
          <w:sz w:val="20"/>
          <w:szCs w:val="20"/>
        </w:rPr>
        <w:t>o</w:t>
      </w:r>
      <w:r>
        <w:rPr>
          <w:rFonts w:ascii="Verdana" w:hAnsi="Verdana"/>
          <w:b w:val="false"/>
          <w:bCs w:val="false"/>
          <w:color w:val="auto"/>
          <w:spacing w:val="1"/>
          <w:sz w:val="20"/>
          <w:szCs w:val="20"/>
        </w:rPr>
        <w:t>r</w:t>
      </w:r>
      <w:r>
        <w:rPr>
          <w:rFonts w:ascii="Verdana" w:hAnsi="Verdana"/>
          <w:b w:val="false"/>
          <w:bCs w:val="false"/>
          <w:color w:val="auto"/>
          <w:sz w:val="20"/>
          <w:szCs w:val="20"/>
        </w:rPr>
        <w:t>a</w:t>
      </w:r>
      <w:r>
        <w:rPr>
          <w:rFonts w:ascii="Verdana" w:hAnsi="Verdana"/>
          <w:b w:val="false"/>
          <w:bCs w:val="false"/>
          <w:color w:val="auto"/>
          <w:spacing w:val="4"/>
          <w:sz w:val="20"/>
          <w:szCs w:val="20"/>
        </w:rPr>
        <w:t xml:space="preserve"> </w:t>
      </w:r>
      <w:r>
        <w:rPr>
          <w:rFonts w:ascii="Verdana" w:hAnsi="Verdana"/>
          <w:b w:val="false"/>
          <w:bCs w:val="false"/>
          <w:color w:val="auto"/>
          <w:spacing w:val="-2"/>
          <w:sz w:val="20"/>
          <w:szCs w:val="20"/>
        </w:rPr>
        <w:t>u</w:t>
      </w:r>
      <w:r>
        <w:rPr>
          <w:rFonts w:ascii="Verdana" w:hAnsi="Verdana"/>
          <w:b w:val="false"/>
          <w:bCs w:val="false"/>
          <w:color w:val="auto"/>
          <w:sz w:val="20"/>
          <w:szCs w:val="20"/>
        </w:rPr>
        <w:t>n</w:t>
      </w:r>
      <w:r>
        <w:rPr>
          <w:rFonts w:ascii="Verdana" w:hAnsi="Verdana"/>
          <w:b w:val="false"/>
          <w:bCs w:val="false"/>
          <w:color w:val="auto"/>
          <w:spacing w:val="4"/>
          <w:sz w:val="20"/>
          <w:szCs w:val="20"/>
        </w:rPr>
        <w:t xml:space="preserve"> </w:t>
      </w:r>
      <w:r>
        <w:rPr>
          <w:rFonts w:ascii="Verdana" w:hAnsi="Verdana"/>
          <w:b w:val="false"/>
          <w:bCs w:val="false"/>
          <w:color w:val="auto"/>
          <w:sz w:val="20"/>
          <w:szCs w:val="20"/>
        </w:rPr>
        <w:t>p</w:t>
      </w:r>
      <w:r>
        <w:rPr>
          <w:rFonts w:ascii="Verdana" w:hAnsi="Verdana"/>
          <w:b w:val="false"/>
          <w:bCs w:val="false"/>
          <w:color w:val="auto"/>
          <w:spacing w:val="-2"/>
          <w:sz w:val="20"/>
          <w:szCs w:val="20"/>
        </w:rPr>
        <w:t>a</w:t>
      </w:r>
      <w:r>
        <w:rPr>
          <w:rFonts w:ascii="Verdana" w:hAnsi="Verdana"/>
          <w:b w:val="false"/>
          <w:bCs w:val="false"/>
          <w:color w:val="auto"/>
          <w:spacing w:val="1"/>
          <w:sz w:val="20"/>
          <w:szCs w:val="20"/>
        </w:rPr>
        <w:t>r</w:t>
      </w:r>
      <w:r>
        <w:rPr>
          <w:rFonts w:ascii="Verdana" w:hAnsi="Verdana"/>
          <w:b w:val="false"/>
          <w:bCs w:val="false"/>
          <w:color w:val="auto"/>
          <w:spacing w:val="-1"/>
          <w:sz w:val="20"/>
          <w:szCs w:val="20"/>
        </w:rPr>
        <w:t>t</w:t>
      </w:r>
      <w:r>
        <w:rPr>
          <w:rFonts w:ascii="Verdana" w:hAnsi="Verdana"/>
          <w:b w:val="false"/>
          <w:bCs w:val="false"/>
          <w:color w:val="auto"/>
          <w:sz w:val="20"/>
          <w:szCs w:val="20"/>
        </w:rPr>
        <w:t>ec</w:t>
      </w:r>
      <w:r>
        <w:rPr>
          <w:rFonts w:ascii="Verdana" w:hAnsi="Verdana"/>
          <w:b w:val="false"/>
          <w:bCs w:val="false"/>
          <w:color w:val="auto"/>
          <w:spacing w:val="-1"/>
          <w:sz w:val="20"/>
          <w:szCs w:val="20"/>
        </w:rPr>
        <w:t>i</w:t>
      </w:r>
      <w:r>
        <w:rPr>
          <w:rFonts w:ascii="Verdana" w:hAnsi="Verdana"/>
          <w:b w:val="false"/>
          <w:bCs w:val="false"/>
          <w:color w:val="auto"/>
          <w:sz w:val="20"/>
          <w:szCs w:val="20"/>
        </w:rPr>
        <w:t>pa</w:t>
      </w:r>
      <w:r>
        <w:rPr>
          <w:rFonts w:ascii="Verdana" w:hAnsi="Verdana"/>
          <w:b w:val="false"/>
          <w:bCs w:val="false"/>
          <w:color w:val="auto"/>
          <w:spacing w:val="-2"/>
          <w:sz w:val="20"/>
          <w:szCs w:val="20"/>
        </w:rPr>
        <w:t>n</w:t>
      </w:r>
      <w:r>
        <w:rPr>
          <w:rFonts w:ascii="Verdana" w:hAnsi="Verdana"/>
          <w:b w:val="false"/>
          <w:bCs w:val="false"/>
          <w:color w:val="auto"/>
          <w:spacing w:val="1"/>
          <w:sz w:val="20"/>
          <w:szCs w:val="20"/>
        </w:rPr>
        <w:t>t</w:t>
      </w:r>
      <w:r>
        <w:rPr>
          <w:rFonts w:ascii="Verdana" w:hAnsi="Verdana"/>
          <w:b w:val="false"/>
          <w:bCs w:val="false"/>
          <w:color w:val="auto"/>
          <w:sz w:val="20"/>
          <w:szCs w:val="20"/>
        </w:rPr>
        <w:t>e</w:t>
      </w:r>
      <w:r>
        <w:rPr>
          <w:rFonts w:ascii="Verdana" w:hAnsi="Verdana"/>
          <w:b w:val="false"/>
          <w:bCs w:val="false"/>
          <w:color w:val="auto"/>
          <w:spacing w:val="4"/>
          <w:sz w:val="20"/>
          <w:szCs w:val="20"/>
        </w:rPr>
        <w:t xml:space="preserve"> </w:t>
      </w:r>
      <w:r>
        <w:rPr>
          <w:rFonts w:ascii="Verdana" w:hAnsi="Verdana"/>
          <w:b w:val="false"/>
          <w:bCs w:val="false"/>
          <w:color w:val="auto"/>
          <w:spacing w:val="-2"/>
          <w:sz w:val="20"/>
          <w:szCs w:val="20"/>
        </w:rPr>
        <w:t>a</w:t>
      </w:r>
      <w:r>
        <w:rPr>
          <w:rFonts w:ascii="Verdana" w:hAnsi="Verdana"/>
          <w:b w:val="false"/>
          <w:bCs w:val="false"/>
          <w:color w:val="auto"/>
          <w:spacing w:val="1"/>
          <w:sz w:val="20"/>
          <w:szCs w:val="20"/>
        </w:rPr>
        <w:t>l</w:t>
      </w:r>
      <w:r>
        <w:rPr>
          <w:rFonts w:ascii="Verdana" w:hAnsi="Verdana"/>
          <w:b w:val="false"/>
          <w:bCs w:val="false"/>
          <w:color w:val="auto"/>
          <w:spacing w:val="-1"/>
          <w:sz w:val="20"/>
          <w:szCs w:val="20"/>
        </w:rPr>
        <w:t>l</w:t>
      </w:r>
      <w:r>
        <w:rPr>
          <w:rFonts w:ascii="Verdana" w:hAnsi="Verdana"/>
          <w:b w:val="false"/>
          <w:bCs w:val="false"/>
          <w:color w:val="auto"/>
          <w:sz w:val="20"/>
          <w:szCs w:val="20"/>
        </w:rPr>
        <w:t>a</w:t>
      </w:r>
      <w:r>
        <w:rPr>
          <w:rFonts w:ascii="Verdana" w:hAnsi="Verdana"/>
          <w:b w:val="false"/>
          <w:bCs w:val="false"/>
          <w:color w:val="auto"/>
          <w:spacing w:val="2"/>
          <w:sz w:val="20"/>
          <w:szCs w:val="20"/>
        </w:rPr>
        <w:t xml:space="preserve"> </w:t>
      </w:r>
      <w:r>
        <w:rPr>
          <w:rFonts w:ascii="Verdana" w:hAnsi="Verdana"/>
          <w:b w:val="false"/>
          <w:bCs w:val="false"/>
          <w:color w:val="auto"/>
          <w:spacing w:val="-2"/>
          <w:sz w:val="20"/>
          <w:szCs w:val="20"/>
        </w:rPr>
        <w:t>g</w:t>
      </w:r>
      <w:r>
        <w:rPr>
          <w:rFonts w:ascii="Verdana" w:hAnsi="Verdana"/>
          <w:b w:val="false"/>
          <w:bCs w:val="false"/>
          <w:color w:val="auto"/>
          <w:sz w:val="20"/>
          <w:szCs w:val="20"/>
        </w:rPr>
        <w:t>a</w:t>
      </w:r>
      <w:r>
        <w:rPr>
          <w:rFonts w:ascii="Verdana" w:hAnsi="Verdana"/>
          <w:b w:val="false"/>
          <w:bCs w:val="false"/>
          <w:color w:val="auto"/>
          <w:spacing w:val="1"/>
          <w:sz w:val="20"/>
          <w:szCs w:val="20"/>
        </w:rPr>
        <w:t>r</w:t>
      </w:r>
      <w:r>
        <w:rPr>
          <w:rFonts w:ascii="Verdana" w:hAnsi="Verdana"/>
          <w:b w:val="false"/>
          <w:bCs w:val="false"/>
          <w:color w:val="auto"/>
          <w:sz w:val="20"/>
          <w:szCs w:val="20"/>
        </w:rPr>
        <w:t>a</w:t>
      </w:r>
      <w:r>
        <w:rPr>
          <w:rFonts w:ascii="Verdana" w:hAnsi="Verdana"/>
          <w:b w:val="false"/>
          <w:bCs w:val="false"/>
          <w:color w:val="auto"/>
          <w:spacing w:val="4"/>
          <w:sz w:val="20"/>
          <w:szCs w:val="20"/>
        </w:rPr>
        <w:t xml:space="preserve"> </w:t>
      </w:r>
      <w:r>
        <w:rPr>
          <w:rFonts w:ascii="Verdana" w:hAnsi="Verdana"/>
          <w:b w:val="false"/>
          <w:bCs w:val="false"/>
          <w:color w:val="auto"/>
          <w:sz w:val="20"/>
          <w:szCs w:val="20"/>
        </w:rPr>
        <w:t>e</w:t>
      </w:r>
      <w:r>
        <w:rPr>
          <w:rFonts w:ascii="Verdana" w:hAnsi="Verdana"/>
          <w:b w:val="false"/>
          <w:bCs w:val="false"/>
          <w:color w:val="auto"/>
          <w:spacing w:val="3"/>
          <w:sz w:val="20"/>
          <w:szCs w:val="20"/>
        </w:rPr>
        <w:t>s</w:t>
      </w:r>
      <w:r>
        <w:rPr>
          <w:rFonts w:ascii="Verdana" w:hAnsi="Verdana"/>
          <w:b w:val="false"/>
          <w:bCs w:val="false"/>
          <w:color w:val="auto"/>
          <w:sz w:val="20"/>
          <w:szCs w:val="20"/>
        </w:rPr>
        <w:t>e</w:t>
      </w:r>
      <w:r>
        <w:rPr>
          <w:rFonts w:ascii="Verdana" w:hAnsi="Verdana"/>
          <w:b w:val="false"/>
          <w:bCs w:val="false"/>
          <w:color w:val="auto"/>
          <w:spacing w:val="1"/>
          <w:sz w:val="20"/>
          <w:szCs w:val="20"/>
        </w:rPr>
        <w:t>r</w:t>
      </w:r>
      <w:r>
        <w:rPr>
          <w:rFonts w:ascii="Verdana" w:hAnsi="Verdana"/>
          <w:b w:val="false"/>
          <w:bCs w:val="false"/>
          <w:color w:val="auto"/>
          <w:spacing w:val="-2"/>
          <w:sz w:val="20"/>
          <w:szCs w:val="20"/>
        </w:rPr>
        <w:t>c</w:t>
      </w:r>
      <w:r>
        <w:rPr>
          <w:rFonts w:ascii="Verdana" w:hAnsi="Verdana"/>
          <w:b w:val="false"/>
          <w:bCs w:val="false"/>
          <w:color w:val="auto"/>
          <w:spacing w:val="-1"/>
          <w:sz w:val="20"/>
          <w:szCs w:val="20"/>
        </w:rPr>
        <w:t>i</w:t>
      </w:r>
      <w:r>
        <w:rPr>
          <w:rFonts w:ascii="Verdana" w:hAnsi="Verdana"/>
          <w:b w:val="false"/>
          <w:bCs w:val="false"/>
          <w:color w:val="auto"/>
          <w:spacing w:val="1"/>
          <w:sz w:val="20"/>
          <w:szCs w:val="20"/>
        </w:rPr>
        <w:t>t</w:t>
      </w:r>
      <w:r>
        <w:rPr>
          <w:rFonts w:ascii="Verdana" w:hAnsi="Verdana"/>
          <w:b w:val="false"/>
          <w:bCs w:val="false"/>
          <w:color w:val="auto"/>
          <w:sz w:val="20"/>
          <w:szCs w:val="20"/>
        </w:rPr>
        <w:t>i</w:t>
      </w:r>
      <w:r>
        <w:rPr>
          <w:rFonts w:ascii="Verdana" w:hAnsi="Verdana"/>
          <w:b w:val="false"/>
          <w:bCs w:val="false"/>
          <w:color w:val="auto"/>
          <w:spacing w:val="5"/>
          <w:sz w:val="20"/>
          <w:szCs w:val="20"/>
        </w:rPr>
        <w:t xml:space="preserve"> </w:t>
      </w:r>
      <w:r>
        <w:rPr>
          <w:rFonts w:ascii="Verdana" w:hAnsi="Verdana"/>
          <w:b w:val="false"/>
          <w:bCs w:val="false"/>
          <w:color w:val="auto"/>
          <w:sz w:val="20"/>
          <w:szCs w:val="20"/>
        </w:rPr>
        <w:t>- ai</w:t>
      </w:r>
      <w:r>
        <w:rPr>
          <w:rFonts w:ascii="Verdana" w:hAnsi="Verdana"/>
          <w:b w:val="false"/>
          <w:bCs w:val="false"/>
          <w:color w:val="auto"/>
          <w:spacing w:val="5"/>
          <w:sz w:val="20"/>
          <w:szCs w:val="20"/>
        </w:rPr>
        <w:t xml:space="preserve"> </w:t>
      </w:r>
      <w:r>
        <w:rPr>
          <w:rFonts w:ascii="Verdana" w:hAnsi="Verdana"/>
          <w:b w:val="false"/>
          <w:bCs w:val="false"/>
          <w:color w:val="auto"/>
          <w:spacing w:val="-2"/>
          <w:sz w:val="20"/>
          <w:szCs w:val="20"/>
        </w:rPr>
        <w:t>s</w:t>
      </w:r>
      <w:r>
        <w:rPr>
          <w:rFonts w:ascii="Verdana" w:hAnsi="Verdana"/>
          <w:b w:val="false"/>
          <w:bCs w:val="false"/>
          <w:color w:val="auto"/>
          <w:sz w:val="20"/>
          <w:szCs w:val="20"/>
        </w:rPr>
        <w:t>en</w:t>
      </w:r>
      <w:r>
        <w:rPr>
          <w:rFonts w:ascii="Verdana" w:hAnsi="Verdana"/>
          <w:b w:val="false"/>
          <w:bCs w:val="false"/>
          <w:color w:val="auto"/>
          <w:spacing w:val="-2"/>
          <w:sz w:val="20"/>
          <w:szCs w:val="20"/>
        </w:rPr>
        <w:t>s</w:t>
      </w:r>
      <w:r>
        <w:rPr>
          <w:rFonts w:ascii="Verdana" w:hAnsi="Verdana"/>
          <w:b w:val="false"/>
          <w:bCs w:val="false"/>
          <w:color w:val="auto"/>
          <w:sz w:val="20"/>
          <w:szCs w:val="20"/>
        </w:rPr>
        <w:t>i</w:t>
      </w:r>
      <w:r>
        <w:rPr>
          <w:rFonts w:ascii="Verdana" w:hAnsi="Verdana"/>
          <w:b w:val="false"/>
          <w:bCs w:val="false"/>
          <w:color w:val="auto"/>
          <w:spacing w:val="5"/>
          <w:sz w:val="20"/>
          <w:szCs w:val="20"/>
        </w:rPr>
        <w:t xml:space="preserve"> </w:t>
      </w:r>
      <w:r>
        <w:rPr>
          <w:rFonts w:ascii="Verdana" w:hAnsi="Verdana"/>
          <w:b w:val="false"/>
          <w:bCs w:val="false"/>
          <w:color w:val="auto"/>
          <w:spacing w:val="-2"/>
          <w:sz w:val="20"/>
          <w:szCs w:val="20"/>
        </w:rPr>
        <w:t>d</w:t>
      </w:r>
      <w:r>
        <w:rPr>
          <w:rFonts w:ascii="Verdana" w:hAnsi="Verdana"/>
          <w:b w:val="false"/>
          <w:bCs w:val="false"/>
          <w:color w:val="auto"/>
          <w:sz w:val="20"/>
          <w:szCs w:val="20"/>
        </w:rPr>
        <w:t>e</w:t>
      </w:r>
      <w:r>
        <w:rPr>
          <w:rFonts w:ascii="Verdana" w:hAnsi="Verdana"/>
          <w:b w:val="false"/>
          <w:bCs w:val="false"/>
          <w:color w:val="auto"/>
          <w:spacing w:val="1"/>
          <w:sz w:val="20"/>
          <w:szCs w:val="20"/>
        </w:rPr>
        <w:t>l</w:t>
      </w:r>
      <w:r>
        <w:rPr>
          <w:rFonts w:ascii="Verdana" w:hAnsi="Verdana"/>
          <w:b w:val="false"/>
          <w:bCs w:val="false"/>
          <w:color w:val="auto"/>
          <w:spacing w:val="-1"/>
          <w:sz w:val="20"/>
          <w:szCs w:val="20"/>
        </w:rPr>
        <w:t>l</w:t>
      </w:r>
      <w:r>
        <w:rPr>
          <w:rFonts w:ascii="Verdana" w:hAnsi="Verdana"/>
          <w:b w:val="false"/>
          <w:bCs w:val="false"/>
          <w:color w:val="auto"/>
          <w:sz w:val="20"/>
          <w:szCs w:val="20"/>
        </w:rPr>
        <w:t>a Le</w:t>
      </w:r>
      <w:r>
        <w:rPr>
          <w:rFonts w:ascii="Verdana" w:hAnsi="Verdana"/>
          <w:b w:val="false"/>
          <w:bCs w:val="false"/>
          <w:color w:val="auto"/>
          <w:spacing w:val="-3"/>
          <w:sz w:val="20"/>
          <w:szCs w:val="20"/>
        </w:rPr>
        <w:t>g</w:t>
      </w:r>
      <w:r>
        <w:rPr>
          <w:rFonts w:ascii="Verdana" w:hAnsi="Verdana"/>
          <w:b w:val="false"/>
          <w:bCs w:val="false"/>
          <w:color w:val="auto"/>
          <w:spacing w:val="-2"/>
          <w:sz w:val="20"/>
          <w:szCs w:val="20"/>
        </w:rPr>
        <w:t>g</w:t>
      </w:r>
      <w:r>
        <w:rPr>
          <w:rFonts w:ascii="Verdana" w:hAnsi="Verdana"/>
          <w:b w:val="false"/>
          <w:bCs w:val="false"/>
          <w:color w:val="auto"/>
          <w:sz w:val="20"/>
          <w:szCs w:val="20"/>
        </w:rPr>
        <w:t>e</w:t>
      </w:r>
      <w:r>
        <w:rPr>
          <w:rFonts w:ascii="Verdana" w:hAnsi="Verdana"/>
          <w:b w:val="false"/>
          <w:bCs w:val="false"/>
          <w:color w:val="auto"/>
          <w:spacing w:val="5"/>
          <w:sz w:val="20"/>
          <w:szCs w:val="20"/>
        </w:rPr>
        <w:t xml:space="preserve"> </w:t>
      </w:r>
      <w:r>
        <w:rPr>
          <w:rFonts w:ascii="Verdana" w:hAnsi="Verdana"/>
          <w:b w:val="false"/>
          <w:bCs w:val="false"/>
          <w:color w:val="auto"/>
          <w:sz w:val="20"/>
          <w:szCs w:val="20"/>
        </w:rPr>
        <w:t>7</w:t>
      </w:r>
      <w:r>
        <w:rPr>
          <w:rFonts w:ascii="Verdana" w:hAnsi="Verdana"/>
          <w:b w:val="false"/>
          <w:bCs w:val="false"/>
          <w:color w:val="auto"/>
          <w:spacing w:val="5"/>
          <w:sz w:val="20"/>
          <w:szCs w:val="20"/>
        </w:rPr>
        <w:t xml:space="preserve"> </w:t>
      </w:r>
      <w:r>
        <w:rPr>
          <w:rFonts w:ascii="Verdana" w:hAnsi="Verdana"/>
          <w:b w:val="false"/>
          <w:bCs w:val="false"/>
          <w:color w:val="auto"/>
          <w:sz w:val="20"/>
          <w:szCs w:val="20"/>
        </w:rPr>
        <w:t>a</w:t>
      </w:r>
      <w:r>
        <w:rPr>
          <w:rFonts w:ascii="Verdana" w:hAnsi="Verdana"/>
          <w:b w:val="false"/>
          <w:bCs w:val="false"/>
          <w:color w:val="auto"/>
          <w:spacing w:val="-2"/>
          <w:sz w:val="20"/>
          <w:szCs w:val="20"/>
        </w:rPr>
        <w:t>g</w:t>
      </w:r>
      <w:r>
        <w:rPr>
          <w:rFonts w:ascii="Verdana" w:hAnsi="Verdana"/>
          <w:b w:val="false"/>
          <w:bCs w:val="false"/>
          <w:color w:val="auto"/>
          <w:sz w:val="20"/>
          <w:szCs w:val="20"/>
        </w:rPr>
        <w:t>os</w:t>
      </w:r>
      <w:r>
        <w:rPr>
          <w:rFonts w:ascii="Verdana" w:hAnsi="Verdana"/>
          <w:b w:val="false"/>
          <w:bCs w:val="false"/>
          <w:color w:val="auto"/>
          <w:spacing w:val="1"/>
          <w:sz w:val="20"/>
          <w:szCs w:val="20"/>
        </w:rPr>
        <w:t>t</w:t>
      </w:r>
      <w:r>
        <w:rPr>
          <w:rFonts w:ascii="Verdana" w:hAnsi="Verdana"/>
          <w:b w:val="false"/>
          <w:bCs w:val="false"/>
          <w:color w:val="auto"/>
          <w:sz w:val="20"/>
          <w:szCs w:val="20"/>
        </w:rPr>
        <w:t>o</w:t>
      </w:r>
      <w:r>
        <w:rPr>
          <w:rFonts w:ascii="Verdana" w:hAnsi="Verdana"/>
          <w:b w:val="false"/>
          <w:bCs w:val="false"/>
          <w:color w:val="auto"/>
          <w:spacing w:val="5"/>
          <w:sz w:val="20"/>
          <w:szCs w:val="20"/>
        </w:rPr>
        <w:t xml:space="preserve"> </w:t>
      </w:r>
      <w:r>
        <w:rPr>
          <w:rFonts w:ascii="Verdana" w:hAnsi="Verdana"/>
          <w:b w:val="false"/>
          <w:bCs w:val="false"/>
          <w:color w:val="auto"/>
          <w:sz w:val="20"/>
          <w:szCs w:val="20"/>
        </w:rPr>
        <w:t>1990,</w:t>
      </w:r>
      <w:r>
        <w:rPr>
          <w:rFonts w:ascii="Verdana" w:hAnsi="Verdana"/>
          <w:b w:val="false"/>
          <w:bCs w:val="false"/>
          <w:color w:val="auto"/>
          <w:spacing w:val="5"/>
          <w:sz w:val="20"/>
          <w:szCs w:val="20"/>
        </w:rPr>
        <w:t xml:space="preserve"> </w:t>
      </w:r>
      <w:r>
        <w:rPr>
          <w:rFonts w:ascii="Verdana" w:hAnsi="Verdana"/>
          <w:b w:val="false"/>
          <w:bCs w:val="false"/>
          <w:color w:val="auto"/>
          <w:sz w:val="20"/>
          <w:szCs w:val="20"/>
        </w:rPr>
        <w:t>n.2</w:t>
      </w:r>
      <w:r>
        <w:rPr>
          <w:rFonts w:ascii="Verdana" w:hAnsi="Verdana"/>
          <w:b w:val="false"/>
          <w:bCs w:val="false"/>
          <w:color w:val="auto"/>
          <w:spacing w:val="-2"/>
          <w:sz w:val="20"/>
          <w:szCs w:val="20"/>
        </w:rPr>
        <w:t>4</w:t>
      </w:r>
      <w:r>
        <w:rPr>
          <w:rFonts w:ascii="Verdana" w:hAnsi="Verdana"/>
          <w:b w:val="false"/>
          <w:bCs w:val="false"/>
          <w:color w:val="auto"/>
          <w:spacing w:val="2"/>
          <w:sz w:val="20"/>
          <w:szCs w:val="20"/>
        </w:rPr>
        <w:t>1</w:t>
      </w:r>
      <w:r>
        <w:rPr>
          <w:rFonts w:ascii="Verdana" w:hAnsi="Verdana"/>
          <w:b w:val="false"/>
          <w:bCs w:val="false"/>
          <w:color w:val="auto"/>
          <w:sz w:val="20"/>
          <w:szCs w:val="20"/>
        </w:rPr>
        <w:t>–</w:t>
      </w:r>
      <w:r>
        <w:rPr>
          <w:rFonts w:ascii="Verdana" w:hAnsi="Verdana"/>
          <w:b w:val="false"/>
          <w:bCs w:val="false"/>
          <w:color w:val="auto"/>
          <w:spacing w:val="5"/>
          <w:sz w:val="20"/>
          <w:szCs w:val="20"/>
        </w:rPr>
        <w:t xml:space="preserve"> </w:t>
      </w:r>
      <w:r>
        <w:rPr>
          <w:rFonts w:ascii="Verdana" w:hAnsi="Verdana"/>
          <w:b w:val="false"/>
          <w:bCs w:val="false"/>
          <w:color w:val="auto"/>
          <w:spacing w:val="1"/>
          <w:sz w:val="20"/>
          <w:szCs w:val="20"/>
        </w:rPr>
        <w:t>l</w:t>
      </w:r>
      <w:r>
        <w:rPr>
          <w:rFonts w:ascii="Verdana" w:hAnsi="Verdana"/>
          <w:b w:val="false"/>
          <w:bCs w:val="false"/>
          <w:color w:val="auto"/>
          <w:sz w:val="20"/>
          <w:szCs w:val="20"/>
        </w:rPr>
        <w:t>a</w:t>
      </w:r>
      <w:r>
        <w:rPr>
          <w:rFonts w:ascii="Verdana" w:hAnsi="Verdana"/>
          <w:b w:val="false"/>
          <w:bCs w:val="false"/>
          <w:color w:val="auto"/>
          <w:spacing w:val="3"/>
          <w:sz w:val="20"/>
          <w:szCs w:val="20"/>
        </w:rPr>
        <w:t xml:space="preserve"> </w:t>
      </w:r>
      <w:r>
        <w:rPr>
          <w:rFonts w:ascii="Verdana" w:hAnsi="Verdana"/>
          <w:b w:val="false"/>
          <w:bCs w:val="false"/>
          <w:color w:val="auto"/>
          <w:spacing w:val="1"/>
          <w:sz w:val="20"/>
          <w:szCs w:val="20"/>
        </w:rPr>
        <w:t>f</w:t>
      </w:r>
      <w:r>
        <w:rPr>
          <w:rFonts w:ascii="Verdana" w:hAnsi="Verdana"/>
          <w:b w:val="false"/>
          <w:bCs w:val="false"/>
          <w:color w:val="auto"/>
          <w:sz w:val="20"/>
          <w:szCs w:val="20"/>
        </w:rPr>
        <w:t>ac</w:t>
      </w:r>
      <w:r>
        <w:rPr>
          <w:rFonts w:ascii="Verdana" w:hAnsi="Verdana"/>
          <w:b w:val="false"/>
          <w:bCs w:val="false"/>
          <w:color w:val="auto"/>
          <w:spacing w:val="-2"/>
          <w:sz w:val="20"/>
          <w:szCs w:val="20"/>
        </w:rPr>
        <w:t>o</w:t>
      </w:r>
      <w:r>
        <w:rPr>
          <w:rFonts w:ascii="Verdana" w:hAnsi="Verdana"/>
          <w:b w:val="false"/>
          <w:bCs w:val="false"/>
          <w:color w:val="auto"/>
          <w:spacing w:val="-1"/>
          <w:sz w:val="20"/>
          <w:szCs w:val="20"/>
        </w:rPr>
        <w:t>l</w:t>
      </w:r>
      <w:r>
        <w:rPr>
          <w:rFonts w:ascii="Verdana" w:hAnsi="Verdana"/>
          <w:b w:val="false"/>
          <w:bCs w:val="false"/>
          <w:color w:val="auto"/>
          <w:spacing w:val="1"/>
          <w:sz w:val="20"/>
          <w:szCs w:val="20"/>
        </w:rPr>
        <w:t>t</w:t>
      </w:r>
      <w:r>
        <w:rPr>
          <w:rFonts w:ascii="Verdana" w:hAnsi="Verdana"/>
          <w:b w:val="false"/>
          <w:bCs w:val="false"/>
          <w:color w:val="auto"/>
          <w:sz w:val="20"/>
          <w:szCs w:val="20"/>
        </w:rPr>
        <w:t>à</w:t>
      </w:r>
      <w:r>
        <w:rPr>
          <w:rFonts w:ascii="Verdana" w:hAnsi="Verdana"/>
          <w:b w:val="false"/>
          <w:bCs w:val="false"/>
          <w:color w:val="auto"/>
          <w:spacing w:val="5"/>
          <w:sz w:val="20"/>
          <w:szCs w:val="20"/>
        </w:rPr>
        <w:t xml:space="preserve"> </w:t>
      </w:r>
      <w:r>
        <w:rPr>
          <w:rFonts w:ascii="Verdana" w:hAnsi="Verdana"/>
          <w:b w:val="false"/>
          <w:bCs w:val="false"/>
          <w:color w:val="auto"/>
          <w:spacing w:val="-2"/>
          <w:sz w:val="20"/>
          <w:szCs w:val="20"/>
        </w:rPr>
        <w:t>d</w:t>
      </w:r>
      <w:r>
        <w:rPr>
          <w:rFonts w:ascii="Verdana" w:hAnsi="Verdana"/>
          <w:b w:val="false"/>
          <w:bCs w:val="false"/>
          <w:color w:val="auto"/>
          <w:sz w:val="20"/>
          <w:szCs w:val="20"/>
        </w:rPr>
        <w:t>i</w:t>
      </w:r>
      <w:r>
        <w:rPr>
          <w:rFonts w:ascii="Verdana" w:hAnsi="Verdana"/>
          <w:b w:val="false"/>
          <w:bCs w:val="false"/>
          <w:color w:val="auto"/>
          <w:spacing w:val="6"/>
          <w:sz w:val="20"/>
          <w:szCs w:val="20"/>
        </w:rPr>
        <w:t xml:space="preserve"> </w:t>
      </w:r>
      <w:r>
        <w:rPr>
          <w:rFonts w:ascii="Verdana" w:hAnsi="Verdana"/>
          <w:b w:val="false"/>
          <w:bCs w:val="false"/>
          <w:color w:val="auto"/>
          <w:sz w:val="20"/>
          <w:szCs w:val="20"/>
        </w:rPr>
        <w:t>“a</w:t>
      </w:r>
      <w:r>
        <w:rPr>
          <w:rFonts w:ascii="Verdana" w:hAnsi="Verdana"/>
          <w:b w:val="false"/>
          <w:bCs w:val="false"/>
          <w:color w:val="auto"/>
          <w:spacing w:val="-2"/>
          <w:sz w:val="20"/>
          <w:szCs w:val="20"/>
        </w:rPr>
        <w:t>c</w:t>
      </w:r>
      <w:r>
        <w:rPr>
          <w:rFonts w:ascii="Verdana" w:hAnsi="Verdana"/>
          <w:b w:val="false"/>
          <w:bCs w:val="false"/>
          <w:color w:val="auto"/>
          <w:sz w:val="20"/>
          <w:szCs w:val="20"/>
        </w:rPr>
        <w:t>ce</w:t>
      </w:r>
      <w:r>
        <w:rPr>
          <w:rFonts w:ascii="Verdana" w:hAnsi="Verdana"/>
          <w:b w:val="false"/>
          <w:bCs w:val="false"/>
          <w:color w:val="auto"/>
          <w:spacing w:val="-2"/>
          <w:sz w:val="20"/>
          <w:szCs w:val="20"/>
        </w:rPr>
        <w:t>s</w:t>
      </w:r>
      <w:r>
        <w:rPr>
          <w:rFonts w:ascii="Verdana" w:hAnsi="Verdana"/>
          <w:b w:val="false"/>
          <w:bCs w:val="false"/>
          <w:color w:val="auto"/>
          <w:sz w:val="20"/>
          <w:szCs w:val="20"/>
        </w:rPr>
        <w:t>so</w:t>
      </w:r>
      <w:r>
        <w:rPr>
          <w:rFonts w:ascii="Verdana" w:hAnsi="Verdana"/>
          <w:b w:val="false"/>
          <w:bCs w:val="false"/>
          <w:color w:val="auto"/>
          <w:spacing w:val="5"/>
          <w:sz w:val="20"/>
          <w:szCs w:val="20"/>
        </w:rPr>
        <w:t xml:space="preserve"> </w:t>
      </w:r>
      <w:r>
        <w:rPr>
          <w:rFonts w:ascii="Verdana" w:hAnsi="Verdana"/>
          <w:b w:val="false"/>
          <w:bCs w:val="false"/>
          <w:color w:val="auto"/>
          <w:sz w:val="20"/>
          <w:szCs w:val="20"/>
        </w:rPr>
        <w:t>a</w:t>
      </w:r>
      <w:r>
        <w:rPr>
          <w:rFonts w:ascii="Verdana" w:hAnsi="Verdana"/>
          <w:b w:val="false"/>
          <w:bCs w:val="false"/>
          <w:color w:val="auto"/>
          <w:spacing w:val="-2"/>
          <w:sz w:val="20"/>
          <w:szCs w:val="20"/>
        </w:rPr>
        <w:t>g</w:t>
      </w:r>
      <w:r>
        <w:rPr>
          <w:rFonts w:ascii="Verdana" w:hAnsi="Verdana"/>
          <w:b w:val="false"/>
          <w:bCs w:val="false"/>
          <w:color w:val="auto"/>
          <w:spacing w:val="1"/>
          <w:sz w:val="20"/>
          <w:szCs w:val="20"/>
        </w:rPr>
        <w:t>l</w:t>
      </w:r>
      <w:r>
        <w:rPr>
          <w:rFonts w:ascii="Verdana" w:hAnsi="Verdana"/>
          <w:b w:val="false"/>
          <w:bCs w:val="false"/>
          <w:color w:val="auto"/>
          <w:sz w:val="20"/>
          <w:szCs w:val="20"/>
        </w:rPr>
        <w:t>i</w:t>
      </w:r>
      <w:r>
        <w:rPr>
          <w:rFonts w:ascii="Verdana" w:hAnsi="Verdana"/>
          <w:b w:val="false"/>
          <w:bCs w:val="false"/>
          <w:color w:val="auto"/>
          <w:spacing w:val="6"/>
          <w:sz w:val="20"/>
          <w:szCs w:val="20"/>
        </w:rPr>
        <w:t xml:space="preserve"> </w:t>
      </w:r>
      <w:r>
        <w:rPr>
          <w:rFonts w:ascii="Verdana" w:hAnsi="Verdana"/>
          <w:b w:val="false"/>
          <w:bCs w:val="false"/>
          <w:color w:val="auto"/>
          <w:spacing w:val="-2"/>
          <w:sz w:val="20"/>
          <w:szCs w:val="20"/>
        </w:rPr>
        <w:t>a</w:t>
      </w:r>
      <w:r>
        <w:rPr>
          <w:rFonts w:ascii="Verdana" w:hAnsi="Verdana"/>
          <w:b w:val="false"/>
          <w:bCs w:val="false"/>
          <w:color w:val="auto"/>
          <w:spacing w:val="1"/>
          <w:sz w:val="20"/>
          <w:szCs w:val="20"/>
        </w:rPr>
        <w:t>t</w:t>
      </w:r>
      <w:r>
        <w:rPr>
          <w:rFonts w:ascii="Verdana" w:hAnsi="Verdana"/>
          <w:b w:val="false"/>
          <w:bCs w:val="false"/>
          <w:color w:val="auto"/>
          <w:spacing w:val="-1"/>
          <w:sz w:val="20"/>
          <w:szCs w:val="20"/>
        </w:rPr>
        <w:t>t</w:t>
      </w:r>
      <w:r>
        <w:rPr>
          <w:rFonts w:ascii="Verdana" w:hAnsi="Verdana"/>
          <w:b w:val="false"/>
          <w:bCs w:val="false"/>
          <w:color w:val="auto"/>
          <w:spacing w:val="1"/>
          <w:sz w:val="20"/>
          <w:szCs w:val="20"/>
        </w:rPr>
        <w:t>i</w:t>
      </w:r>
      <w:r>
        <w:rPr>
          <w:rFonts w:ascii="Verdana" w:hAnsi="Verdana"/>
          <w:b w:val="false"/>
          <w:bCs w:val="false"/>
          <w:color w:val="auto"/>
          <w:sz w:val="20"/>
          <w:szCs w:val="20"/>
        </w:rPr>
        <w:t>”,</w:t>
      </w:r>
      <w:r>
        <w:rPr>
          <w:rFonts w:ascii="Verdana" w:hAnsi="Verdana"/>
          <w:b w:val="false"/>
          <w:bCs w:val="false"/>
          <w:color w:val="auto"/>
          <w:spacing w:val="3"/>
          <w:sz w:val="20"/>
          <w:szCs w:val="20"/>
        </w:rPr>
        <w:t xml:space="preserve"> </w:t>
      </w:r>
      <w:r>
        <w:rPr>
          <w:rFonts w:ascii="Verdana" w:hAnsi="Verdana"/>
          <w:b w:val="false"/>
          <w:bCs w:val="false"/>
          <w:color w:val="auto"/>
          <w:spacing w:val="1"/>
          <w:sz w:val="20"/>
          <w:szCs w:val="20"/>
        </w:rPr>
        <w:t>l</w:t>
      </w:r>
      <w:r>
        <w:rPr>
          <w:rFonts w:ascii="Verdana" w:hAnsi="Verdana"/>
          <w:b w:val="false"/>
          <w:bCs w:val="false"/>
          <w:color w:val="auto"/>
          <w:sz w:val="20"/>
          <w:szCs w:val="20"/>
        </w:rPr>
        <w:t>a</w:t>
      </w:r>
      <w:r>
        <w:rPr>
          <w:rFonts w:ascii="Verdana" w:hAnsi="Verdana"/>
          <w:b w:val="false"/>
          <w:bCs w:val="false"/>
          <w:color w:val="auto"/>
          <w:spacing w:val="3"/>
          <w:sz w:val="20"/>
          <w:szCs w:val="20"/>
        </w:rPr>
        <w:t xml:space="preserve"> </w:t>
      </w:r>
      <w:r>
        <w:rPr>
          <w:rFonts w:ascii="Verdana" w:hAnsi="Verdana"/>
          <w:b w:val="false"/>
          <w:bCs w:val="false"/>
          <w:color w:val="auto"/>
          <w:sz w:val="20"/>
          <w:szCs w:val="20"/>
        </w:rPr>
        <w:t>s</w:t>
      </w:r>
      <w:r>
        <w:rPr>
          <w:rFonts w:ascii="Verdana" w:hAnsi="Verdana"/>
          <w:b w:val="false"/>
          <w:bCs w:val="false"/>
          <w:color w:val="auto"/>
          <w:spacing w:val="1"/>
          <w:sz w:val="20"/>
          <w:szCs w:val="20"/>
        </w:rPr>
        <w:t>t</w:t>
      </w:r>
      <w:r>
        <w:rPr>
          <w:rFonts w:ascii="Verdana" w:hAnsi="Verdana"/>
          <w:b w:val="false"/>
          <w:bCs w:val="false"/>
          <w:color w:val="auto"/>
          <w:sz w:val="20"/>
          <w:szCs w:val="20"/>
        </w:rPr>
        <w:t>a</w:t>
      </w:r>
      <w:r>
        <w:rPr>
          <w:rFonts w:ascii="Verdana" w:hAnsi="Verdana"/>
          <w:b w:val="false"/>
          <w:bCs w:val="false"/>
          <w:color w:val="auto"/>
          <w:spacing w:val="-2"/>
          <w:sz w:val="20"/>
          <w:szCs w:val="20"/>
        </w:rPr>
        <w:t>z</w:t>
      </w:r>
      <w:r>
        <w:rPr>
          <w:rFonts w:ascii="Verdana" w:hAnsi="Verdana"/>
          <w:b w:val="false"/>
          <w:bCs w:val="false"/>
          <w:color w:val="auto"/>
          <w:spacing w:val="1"/>
          <w:sz w:val="20"/>
          <w:szCs w:val="20"/>
        </w:rPr>
        <w:t>i</w:t>
      </w:r>
      <w:r>
        <w:rPr>
          <w:rFonts w:ascii="Verdana" w:hAnsi="Verdana"/>
          <w:b w:val="false"/>
          <w:bCs w:val="false"/>
          <w:color w:val="auto"/>
          <w:spacing w:val="-2"/>
          <w:sz w:val="20"/>
          <w:szCs w:val="20"/>
        </w:rPr>
        <w:t>o</w:t>
      </w:r>
      <w:r>
        <w:rPr>
          <w:rFonts w:ascii="Verdana" w:hAnsi="Verdana"/>
          <w:b w:val="false"/>
          <w:bCs w:val="false"/>
          <w:color w:val="auto"/>
          <w:sz w:val="20"/>
          <w:szCs w:val="20"/>
        </w:rPr>
        <w:t>ne</w:t>
      </w:r>
      <w:r>
        <w:rPr>
          <w:rFonts w:ascii="Verdana" w:hAnsi="Verdana"/>
          <w:b w:val="false"/>
          <w:bCs w:val="false"/>
          <w:color w:val="auto"/>
          <w:spacing w:val="5"/>
          <w:sz w:val="20"/>
          <w:szCs w:val="20"/>
        </w:rPr>
        <w:t xml:space="preserve"> </w:t>
      </w:r>
      <w:r>
        <w:rPr>
          <w:rFonts w:ascii="Verdana" w:hAnsi="Verdana"/>
          <w:b w:val="false"/>
          <w:bCs w:val="false"/>
          <w:color w:val="auto"/>
          <w:sz w:val="20"/>
          <w:szCs w:val="20"/>
        </w:rPr>
        <w:t>a</w:t>
      </w:r>
      <w:r>
        <w:rPr>
          <w:rFonts w:ascii="Verdana" w:hAnsi="Verdana"/>
          <w:b w:val="false"/>
          <w:bCs w:val="false"/>
          <w:color w:val="auto"/>
          <w:spacing w:val="-2"/>
          <w:sz w:val="20"/>
          <w:szCs w:val="20"/>
        </w:rPr>
        <w:t>p</w:t>
      </w:r>
      <w:r>
        <w:rPr>
          <w:rFonts w:ascii="Verdana" w:hAnsi="Verdana"/>
          <w:b w:val="false"/>
          <w:bCs w:val="false"/>
          <w:color w:val="auto"/>
          <w:sz w:val="20"/>
          <w:szCs w:val="20"/>
        </w:rPr>
        <w:t>pa</w:t>
      </w:r>
      <w:r>
        <w:rPr>
          <w:rFonts w:ascii="Verdana" w:hAnsi="Verdana"/>
          <w:b w:val="false"/>
          <w:bCs w:val="false"/>
          <w:color w:val="auto"/>
          <w:spacing w:val="-1"/>
          <w:sz w:val="20"/>
          <w:szCs w:val="20"/>
        </w:rPr>
        <w:t>l</w:t>
      </w:r>
      <w:r>
        <w:rPr>
          <w:rFonts w:ascii="Verdana" w:hAnsi="Verdana"/>
          <w:b w:val="false"/>
          <w:bCs w:val="false"/>
          <w:color w:val="auto"/>
          <w:spacing w:val="1"/>
          <w:sz w:val="20"/>
          <w:szCs w:val="20"/>
        </w:rPr>
        <w:t>t</w:t>
      </w:r>
      <w:r>
        <w:rPr>
          <w:rFonts w:ascii="Verdana" w:hAnsi="Verdana"/>
          <w:b w:val="false"/>
          <w:bCs w:val="false"/>
          <w:color w:val="auto"/>
          <w:sz w:val="20"/>
          <w:szCs w:val="20"/>
        </w:rPr>
        <w:t>a</w:t>
      </w:r>
      <w:r>
        <w:rPr>
          <w:rFonts w:ascii="Verdana" w:hAnsi="Verdana"/>
          <w:b w:val="false"/>
          <w:bCs w:val="false"/>
          <w:color w:val="auto"/>
          <w:spacing w:val="-2"/>
          <w:sz w:val="20"/>
          <w:szCs w:val="20"/>
        </w:rPr>
        <w:t>n</w:t>
      </w:r>
      <w:r>
        <w:rPr>
          <w:rFonts w:ascii="Verdana" w:hAnsi="Verdana"/>
          <w:b w:val="false"/>
          <w:bCs w:val="false"/>
          <w:color w:val="auto"/>
          <w:spacing w:val="1"/>
          <w:sz w:val="20"/>
          <w:szCs w:val="20"/>
        </w:rPr>
        <w:t>t</w:t>
      </w:r>
      <w:r>
        <w:rPr>
          <w:rFonts w:ascii="Verdana" w:hAnsi="Verdana"/>
          <w:b w:val="false"/>
          <w:bCs w:val="false"/>
          <w:color w:val="auto"/>
          <w:sz w:val="20"/>
          <w:szCs w:val="20"/>
        </w:rPr>
        <w:t xml:space="preserve">e a </w:t>
      </w:r>
      <w:r>
        <w:rPr>
          <w:rFonts w:ascii="Verdana" w:hAnsi="Verdana"/>
          <w:b w:val="false"/>
          <w:bCs w:val="false"/>
          <w:color w:val="auto"/>
          <w:spacing w:val="1"/>
          <w:sz w:val="20"/>
          <w:szCs w:val="20"/>
        </w:rPr>
        <w:t>r</w:t>
      </w:r>
      <w:r>
        <w:rPr>
          <w:rFonts w:ascii="Verdana" w:hAnsi="Verdana"/>
          <w:b w:val="false"/>
          <w:bCs w:val="false"/>
          <w:color w:val="auto"/>
          <w:spacing w:val="-1"/>
          <w:sz w:val="20"/>
          <w:szCs w:val="20"/>
        </w:rPr>
        <w:t>i</w:t>
      </w:r>
      <w:r>
        <w:rPr>
          <w:rFonts w:ascii="Verdana" w:hAnsi="Verdana"/>
          <w:b w:val="false"/>
          <w:bCs w:val="false"/>
          <w:color w:val="auto"/>
          <w:spacing w:val="1"/>
          <w:sz w:val="20"/>
          <w:szCs w:val="20"/>
        </w:rPr>
        <w:t>l</w:t>
      </w:r>
      <w:r>
        <w:rPr>
          <w:rFonts w:ascii="Verdana" w:hAnsi="Verdana"/>
          <w:b w:val="false"/>
          <w:bCs w:val="false"/>
          <w:color w:val="auto"/>
          <w:sz w:val="20"/>
          <w:szCs w:val="20"/>
        </w:rPr>
        <w:t>a</w:t>
      </w:r>
      <w:r>
        <w:rPr>
          <w:rFonts w:ascii="Verdana" w:hAnsi="Verdana"/>
          <w:b w:val="false"/>
          <w:bCs w:val="false"/>
          <w:color w:val="auto"/>
          <w:spacing w:val="1"/>
          <w:sz w:val="20"/>
          <w:szCs w:val="20"/>
        </w:rPr>
        <w:t>s</w:t>
      </w:r>
      <w:r>
        <w:rPr>
          <w:rFonts w:ascii="Verdana" w:hAnsi="Verdana"/>
          <w:b w:val="false"/>
          <w:bCs w:val="false"/>
          <w:color w:val="auto"/>
          <w:spacing w:val="-2"/>
          <w:sz w:val="20"/>
          <w:szCs w:val="20"/>
        </w:rPr>
        <w:t>c</w:t>
      </w:r>
      <w:r>
        <w:rPr>
          <w:rFonts w:ascii="Verdana" w:hAnsi="Verdana"/>
          <w:b w:val="false"/>
          <w:bCs w:val="false"/>
          <w:color w:val="auto"/>
          <w:spacing w:val="1"/>
          <w:sz w:val="20"/>
          <w:szCs w:val="20"/>
        </w:rPr>
        <w:t>i</w:t>
      </w:r>
      <w:r>
        <w:rPr>
          <w:rFonts w:ascii="Verdana" w:hAnsi="Verdana"/>
          <w:b w:val="false"/>
          <w:bCs w:val="false"/>
          <w:color w:val="auto"/>
          <w:spacing w:val="-2"/>
          <w:sz w:val="20"/>
          <w:szCs w:val="20"/>
        </w:rPr>
        <w:t>a</w:t>
      </w:r>
      <w:r>
        <w:rPr>
          <w:rFonts w:ascii="Verdana" w:hAnsi="Verdana"/>
          <w:b w:val="false"/>
          <w:bCs w:val="false"/>
          <w:color w:val="auto"/>
          <w:spacing w:val="1"/>
          <w:sz w:val="20"/>
          <w:szCs w:val="20"/>
        </w:rPr>
        <w:t>r</w:t>
      </w:r>
      <w:r>
        <w:rPr>
          <w:rFonts w:ascii="Verdana" w:hAnsi="Verdana"/>
          <w:b w:val="false"/>
          <w:bCs w:val="false"/>
          <w:color w:val="auto"/>
          <w:sz w:val="20"/>
          <w:szCs w:val="20"/>
        </w:rPr>
        <w:t xml:space="preserve">e </w:t>
      </w:r>
      <w:r>
        <w:rPr>
          <w:rFonts w:ascii="Verdana" w:hAnsi="Verdana"/>
          <w:b w:val="false"/>
          <w:bCs w:val="false"/>
          <w:color w:val="auto"/>
          <w:spacing w:val="-2"/>
          <w:sz w:val="20"/>
          <w:szCs w:val="20"/>
        </w:rPr>
        <w:t>c</w:t>
      </w:r>
      <w:r>
        <w:rPr>
          <w:rFonts w:ascii="Verdana" w:hAnsi="Verdana"/>
          <w:b w:val="false"/>
          <w:bCs w:val="false"/>
          <w:color w:val="auto"/>
          <w:sz w:val="20"/>
          <w:szCs w:val="20"/>
        </w:rPr>
        <w:t>op</w:t>
      </w:r>
      <w:r>
        <w:rPr>
          <w:rFonts w:ascii="Verdana" w:hAnsi="Verdana"/>
          <w:b w:val="false"/>
          <w:bCs w:val="false"/>
          <w:color w:val="auto"/>
          <w:spacing w:val="-1"/>
          <w:sz w:val="20"/>
          <w:szCs w:val="20"/>
        </w:rPr>
        <w:t>i</w:t>
      </w:r>
      <w:r>
        <w:rPr>
          <w:rFonts w:ascii="Verdana" w:hAnsi="Verdana"/>
          <w:b w:val="false"/>
          <w:bCs w:val="false"/>
          <w:color w:val="auto"/>
          <w:sz w:val="20"/>
          <w:szCs w:val="20"/>
        </w:rPr>
        <w:t>a di</w:t>
      </w:r>
      <w:r>
        <w:rPr>
          <w:rFonts w:ascii="Verdana" w:hAnsi="Verdana"/>
          <w:b w:val="false"/>
          <w:bCs w:val="false"/>
          <w:color w:val="auto"/>
          <w:spacing w:val="-1"/>
          <w:sz w:val="20"/>
          <w:szCs w:val="20"/>
        </w:rPr>
        <w:t xml:space="preserve"> </w:t>
      </w:r>
      <w:r>
        <w:rPr>
          <w:rFonts w:ascii="Verdana" w:hAnsi="Verdana"/>
          <w:b w:val="false"/>
          <w:bCs w:val="false"/>
          <w:color w:val="auto"/>
          <w:spacing w:val="1"/>
          <w:sz w:val="20"/>
          <w:szCs w:val="20"/>
        </w:rPr>
        <w:t>t</w:t>
      </w:r>
      <w:r>
        <w:rPr>
          <w:rFonts w:ascii="Verdana" w:hAnsi="Verdana"/>
          <w:b w:val="false"/>
          <w:bCs w:val="false"/>
          <w:color w:val="auto"/>
          <w:spacing w:val="-2"/>
          <w:sz w:val="20"/>
          <w:szCs w:val="20"/>
        </w:rPr>
        <w:t>u</w:t>
      </w:r>
      <w:r>
        <w:rPr>
          <w:rFonts w:ascii="Verdana" w:hAnsi="Verdana"/>
          <w:b w:val="false"/>
          <w:bCs w:val="false"/>
          <w:color w:val="auto"/>
          <w:spacing w:val="1"/>
          <w:sz w:val="20"/>
          <w:szCs w:val="20"/>
        </w:rPr>
        <w:t>t</w:t>
      </w:r>
      <w:r>
        <w:rPr>
          <w:rFonts w:ascii="Verdana" w:hAnsi="Verdana"/>
          <w:b w:val="false"/>
          <w:bCs w:val="false"/>
          <w:color w:val="auto"/>
          <w:spacing w:val="-1"/>
          <w:sz w:val="20"/>
          <w:szCs w:val="20"/>
        </w:rPr>
        <w:t>t</w:t>
      </w:r>
      <w:r>
        <w:rPr>
          <w:rFonts w:ascii="Verdana" w:hAnsi="Verdana"/>
          <w:b w:val="false"/>
          <w:bCs w:val="false"/>
          <w:color w:val="auto"/>
          <w:sz w:val="20"/>
          <w:szCs w:val="20"/>
        </w:rPr>
        <w:t xml:space="preserve">a </w:t>
      </w:r>
      <w:r>
        <w:rPr>
          <w:rFonts w:ascii="Verdana" w:hAnsi="Verdana"/>
          <w:b w:val="false"/>
          <w:bCs w:val="false"/>
          <w:color w:val="auto"/>
          <w:spacing w:val="-1"/>
          <w:sz w:val="20"/>
          <w:szCs w:val="20"/>
        </w:rPr>
        <w:t>l</w:t>
      </w:r>
      <w:r>
        <w:rPr>
          <w:rFonts w:ascii="Verdana" w:hAnsi="Verdana"/>
          <w:b w:val="false"/>
          <w:bCs w:val="false"/>
          <w:color w:val="auto"/>
          <w:sz w:val="20"/>
          <w:szCs w:val="20"/>
        </w:rPr>
        <w:t xml:space="preserve">a </w:t>
      </w:r>
      <w:r>
        <w:rPr>
          <w:rFonts w:ascii="Verdana" w:hAnsi="Verdana"/>
          <w:b w:val="false"/>
          <w:bCs w:val="false"/>
          <w:color w:val="auto"/>
          <w:spacing w:val="-2"/>
          <w:sz w:val="20"/>
          <w:szCs w:val="20"/>
        </w:rPr>
        <w:t>d</w:t>
      </w:r>
      <w:r>
        <w:rPr>
          <w:rFonts w:ascii="Verdana" w:hAnsi="Verdana"/>
          <w:b w:val="false"/>
          <w:bCs w:val="false"/>
          <w:color w:val="auto"/>
          <w:sz w:val="20"/>
          <w:szCs w:val="20"/>
        </w:rPr>
        <w:t>ocu</w:t>
      </w:r>
      <w:r>
        <w:rPr>
          <w:rFonts w:ascii="Verdana" w:hAnsi="Verdana"/>
          <w:b w:val="false"/>
          <w:bCs w:val="false"/>
          <w:color w:val="auto"/>
          <w:spacing w:val="-3"/>
          <w:sz w:val="20"/>
          <w:szCs w:val="20"/>
        </w:rPr>
        <w:t>m</w:t>
      </w:r>
      <w:r>
        <w:rPr>
          <w:rFonts w:ascii="Verdana" w:hAnsi="Verdana"/>
          <w:b w:val="false"/>
          <w:bCs w:val="false"/>
          <w:color w:val="auto"/>
          <w:sz w:val="20"/>
          <w:szCs w:val="20"/>
        </w:rPr>
        <w:t>en</w:t>
      </w:r>
      <w:r>
        <w:rPr>
          <w:rFonts w:ascii="Verdana" w:hAnsi="Verdana"/>
          <w:b w:val="false"/>
          <w:bCs w:val="false"/>
          <w:color w:val="auto"/>
          <w:spacing w:val="1"/>
          <w:sz w:val="20"/>
          <w:szCs w:val="20"/>
        </w:rPr>
        <w:t>t</w:t>
      </w:r>
      <w:r>
        <w:rPr>
          <w:rFonts w:ascii="Verdana" w:hAnsi="Verdana"/>
          <w:b w:val="false"/>
          <w:bCs w:val="false"/>
          <w:color w:val="auto"/>
          <w:sz w:val="20"/>
          <w:szCs w:val="20"/>
        </w:rPr>
        <w:t>a</w:t>
      </w:r>
      <w:r>
        <w:rPr>
          <w:rFonts w:ascii="Verdana" w:hAnsi="Verdana"/>
          <w:b w:val="false"/>
          <w:bCs w:val="false"/>
          <w:color w:val="auto"/>
          <w:spacing w:val="-2"/>
          <w:sz w:val="20"/>
          <w:szCs w:val="20"/>
        </w:rPr>
        <w:t>z</w:t>
      </w:r>
      <w:r>
        <w:rPr>
          <w:rFonts w:ascii="Verdana" w:hAnsi="Verdana"/>
          <w:b w:val="false"/>
          <w:bCs w:val="false"/>
          <w:color w:val="auto"/>
          <w:spacing w:val="1"/>
          <w:sz w:val="20"/>
          <w:szCs w:val="20"/>
        </w:rPr>
        <w:t>i</w:t>
      </w:r>
      <w:r>
        <w:rPr>
          <w:rFonts w:ascii="Verdana" w:hAnsi="Verdana"/>
          <w:b w:val="false"/>
          <w:bCs w:val="false"/>
          <w:color w:val="auto"/>
          <w:sz w:val="20"/>
          <w:szCs w:val="20"/>
        </w:rPr>
        <w:t xml:space="preserve">one </w:t>
      </w:r>
      <w:r>
        <w:rPr>
          <w:rFonts w:ascii="Verdana" w:hAnsi="Verdana"/>
          <w:b w:val="false"/>
          <w:bCs w:val="false"/>
          <w:color w:val="auto"/>
          <w:spacing w:val="-2"/>
          <w:sz w:val="20"/>
          <w:szCs w:val="20"/>
        </w:rPr>
        <w:t>p</w:t>
      </w:r>
      <w:r>
        <w:rPr>
          <w:rFonts w:ascii="Verdana" w:hAnsi="Verdana"/>
          <w:b w:val="false"/>
          <w:bCs w:val="false"/>
          <w:color w:val="auto"/>
          <w:spacing w:val="1"/>
          <w:sz w:val="20"/>
          <w:szCs w:val="20"/>
        </w:rPr>
        <w:t>r</w:t>
      </w:r>
      <w:r>
        <w:rPr>
          <w:rFonts w:ascii="Verdana" w:hAnsi="Verdana"/>
          <w:b w:val="false"/>
          <w:bCs w:val="false"/>
          <w:color w:val="auto"/>
          <w:sz w:val="20"/>
          <w:szCs w:val="20"/>
        </w:rPr>
        <w:t>e</w:t>
      </w:r>
      <w:r>
        <w:rPr>
          <w:rFonts w:ascii="Verdana" w:hAnsi="Verdana"/>
          <w:b w:val="false"/>
          <w:bCs w:val="false"/>
          <w:color w:val="auto"/>
          <w:spacing w:val="-2"/>
          <w:sz w:val="20"/>
          <w:szCs w:val="20"/>
        </w:rPr>
        <w:t>s</w:t>
      </w:r>
      <w:r>
        <w:rPr>
          <w:rFonts w:ascii="Verdana" w:hAnsi="Verdana"/>
          <w:b w:val="false"/>
          <w:bCs w:val="false"/>
          <w:color w:val="auto"/>
          <w:sz w:val="20"/>
          <w:szCs w:val="20"/>
        </w:rPr>
        <w:t>en</w:t>
      </w:r>
      <w:r>
        <w:rPr>
          <w:rFonts w:ascii="Verdana" w:hAnsi="Verdana"/>
          <w:b w:val="false"/>
          <w:bCs w:val="false"/>
          <w:color w:val="auto"/>
          <w:spacing w:val="-1"/>
          <w:sz w:val="20"/>
          <w:szCs w:val="20"/>
        </w:rPr>
        <w:t>t</w:t>
      </w:r>
      <w:r>
        <w:rPr>
          <w:rFonts w:ascii="Verdana" w:hAnsi="Verdana"/>
          <w:b w:val="false"/>
          <w:bCs w:val="false"/>
          <w:color w:val="auto"/>
          <w:sz w:val="20"/>
          <w:szCs w:val="20"/>
        </w:rPr>
        <w:t>a</w:t>
      </w:r>
      <w:r>
        <w:rPr>
          <w:rFonts w:ascii="Verdana" w:hAnsi="Verdana"/>
          <w:b w:val="false"/>
          <w:bCs w:val="false"/>
          <w:color w:val="auto"/>
          <w:spacing w:val="-1"/>
          <w:sz w:val="20"/>
          <w:szCs w:val="20"/>
        </w:rPr>
        <w:t>t</w:t>
      </w:r>
      <w:r>
        <w:rPr>
          <w:rFonts w:ascii="Verdana" w:hAnsi="Verdana"/>
          <w:b w:val="false"/>
          <w:bCs w:val="false"/>
          <w:color w:val="auto"/>
          <w:sz w:val="20"/>
          <w:szCs w:val="20"/>
        </w:rPr>
        <w:t xml:space="preserve">a </w:t>
      </w:r>
      <w:r>
        <w:rPr>
          <w:rFonts w:ascii="Verdana" w:hAnsi="Verdana"/>
          <w:b w:val="false"/>
          <w:bCs w:val="false"/>
          <w:color w:val="auto"/>
          <w:spacing w:val="-2"/>
          <w:sz w:val="20"/>
          <w:szCs w:val="20"/>
        </w:rPr>
        <w:t>p</w:t>
      </w:r>
      <w:r>
        <w:rPr>
          <w:rFonts w:ascii="Verdana" w:hAnsi="Verdana"/>
          <w:b w:val="false"/>
          <w:bCs w:val="false"/>
          <w:color w:val="auto"/>
          <w:sz w:val="20"/>
          <w:szCs w:val="20"/>
        </w:rPr>
        <w:t>er</w:t>
      </w:r>
      <w:r>
        <w:rPr>
          <w:rFonts w:ascii="Verdana" w:hAnsi="Verdana"/>
          <w:b w:val="false"/>
          <w:bCs w:val="false"/>
          <w:color w:val="auto"/>
          <w:spacing w:val="1"/>
          <w:sz w:val="20"/>
          <w:szCs w:val="20"/>
        </w:rPr>
        <w:t xml:space="preserve"> </w:t>
      </w:r>
      <w:r>
        <w:rPr>
          <w:rFonts w:ascii="Verdana" w:hAnsi="Verdana"/>
          <w:b w:val="false"/>
          <w:bCs w:val="false"/>
          <w:color w:val="auto"/>
          <w:spacing w:val="-1"/>
          <w:sz w:val="20"/>
          <w:szCs w:val="20"/>
        </w:rPr>
        <w:t>l</w:t>
      </w:r>
      <w:r>
        <w:rPr>
          <w:rFonts w:ascii="Verdana" w:hAnsi="Verdana"/>
          <w:b w:val="false"/>
          <w:bCs w:val="false"/>
          <w:color w:val="auto"/>
          <w:sz w:val="20"/>
          <w:szCs w:val="20"/>
        </w:rPr>
        <w:t>a p</w:t>
      </w:r>
      <w:r>
        <w:rPr>
          <w:rFonts w:ascii="Verdana" w:hAnsi="Verdana"/>
          <w:b w:val="false"/>
          <w:bCs w:val="false"/>
          <w:color w:val="auto"/>
          <w:spacing w:val="-2"/>
          <w:sz w:val="20"/>
          <w:szCs w:val="20"/>
        </w:rPr>
        <w:t>a</w:t>
      </w:r>
      <w:r>
        <w:rPr>
          <w:rFonts w:ascii="Verdana" w:hAnsi="Verdana"/>
          <w:b w:val="false"/>
          <w:bCs w:val="false"/>
          <w:color w:val="auto"/>
          <w:spacing w:val="1"/>
          <w:sz w:val="20"/>
          <w:szCs w:val="20"/>
        </w:rPr>
        <w:t>r</w:t>
      </w:r>
      <w:r>
        <w:rPr>
          <w:rFonts w:ascii="Verdana" w:hAnsi="Verdana"/>
          <w:b w:val="false"/>
          <w:bCs w:val="false"/>
          <w:color w:val="auto"/>
          <w:spacing w:val="-1"/>
          <w:sz w:val="20"/>
          <w:szCs w:val="20"/>
        </w:rPr>
        <w:t>t</w:t>
      </w:r>
      <w:r>
        <w:rPr>
          <w:rFonts w:ascii="Verdana" w:hAnsi="Verdana"/>
          <w:b w:val="false"/>
          <w:bCs w:val="false"/>
          <w:color w:val="auto"/>
          <w:sz w:val="20"/>
          <w:szCs w:val="20"/>
        </w:rPr>
        <w:t>ec</w:t>
      </w:r>
      <w:r>
        <w:rPr>
          <w:rFonts w:ascii="Verdana" w:hAnsi="Verdana"/>
          <w:b w:val="false"/>
          <w:bCs w:val="false"/>
          <w:color w:val="auto"/>
          <w:spacing w:val="-1"/>
          <w:sz w:val="20"/>
          <w:szCs w:val="20"/>
        </w:rPr>
        <w:t>i</w:t>
      </w:r>
      <w:r>
        <w:rPr>
          <w:rFonts w:ascii="Verdana" w:hAnsi="Verdana"/>
          <w:b w:val="false"/>
          <w:bCs w:val="false"/>
          <w:color w:val="auto"/>
          <w:sz w:val="20"/>
          <w:szCs w:val="20"/>
        </w:rPr>
        <w:t>pa</w:t>
      </w:r>
      <w:r>
        <w:rPr>
          <w:rFonts w:ascii="Verdana" w:hAnsi="Verdana"/>
          <w:b w:val="false"/>
          <w:bCs w:val="false"/>
          <w:color w:val="auto"/>
          <w:spacing w:val="-2"/>
          <w:sz w:val="20"/>
          <w:szCs w:val="20"/>
        </w:rPr>
        <w:t>z</w:t>
      </w:r>
      <w:r>
        <w:rPr>
          <w:rFonts w:ascii="Verdana" w:hAnsi="Verdana"/>
          <w:b w:val="false"/>
          <w:bCs w:val="false"/>
          <w:color w:val="auto"/>
          <w:spacing w:val="1"/>
          <w:sz w:val="20"/>
          <w:szCs w:val="20"/>
        </w:rPr>
        <w:t>i</w:t>
      </w:r>
      <w:r>
        <w:rPr>
          <w:rFonts w:ascii="Verdana" w:hAnsi="Verdana"/>
          <w:b w:val="false"/>
          <w:bCs w:val="false"/>
          <w:color w:val="auto"/>
          <w:sz w:val="20"/>
          <w:szCs w:val="20"/>
        </w:rPr>
        <w:t>one</w:t>
      </w:r>
      <w:r>
        <w:rPr>
          <w:rFonts w:ascii="Verdana" w:hAnsi="Verdana"/>
          <w:b w:val="false"/>
          <w:bCs w:val="false"/>
          <w:color w:val="auto"/>
          <w:spacing w:val="-2"/>
          <w:sz w:val="20"/>
          <w:szCs w:val="20"/>
        </w:rPr>
        <w:t xml:space="preserve"> </w:t>
      </w:r>
      <w:r>
        <w:rPr>
          <w:rFonts w:ascii="Verdana" w:hAnsi="Verdana"/>
          <w:b w:val="false"/>
          <w:bCs w:val="false"/>
          <w:color w:val="auto"/>
          <w:sz w:val="20"/>
          <w:szCs w:val="20"/>
        </w:rPr>
        <w:t>a</w:t>
      </w:r>
      <w:r>
        <w:rPr>
          <w:rFonts w:ascii="Verdana" w:hAnsi="Verdana"/>
          <w:b w:val="false"/>
          <w:bCs w:val="false"/>
          <w:color w:val="auto"/>
          <w:spacing w:val="-1"/>
          <w:sz w:val="20"/>
          <w:szCs w:val="20"/>
        </w:rPr>
        <w:t>l</w:t>
      </w:r>
      <w:r>
        <w:rPr>
          <w:rFonts w:ascii="Verdana" w:hAnsi="Verdana"/>
          <w:b w:val="false"/>
          <w:bCs w:val="false"/>
          <w:color w:val="auto"/>
          <w:spacing w:val="1"/>
          <w:sz w:val="20"/>
          <w:szCs w:val="20"/>
        </w:rPr>
        <w:t>l</w:t>
      </w:r>
      <w:r>
        <w:rPr>
          <w:rFonts w:ascii="Verdana" w:hAnsi="Verdana"/>
          <w:b w:val="false"/>
          <w:bCs w:val="false"/>
          <w:color w:val="auto"/>
          <w:sz w:val="20"/>
          <w:szCs w:val="20"/>
        </w:rPr>
        <w:t xml:space="preserve">a </w:t>
      </w:r>
      <w:r>
        <w:rPr>
          <w:rFonts w:ascii="Verdana" w:hAnsi="Verdana"/>
          <w:b w:val="false"/>
          <w:bCs w:val="false"/>
          <w:color w:val="auto"/>
          <w:spacing w:val="-2"/>
          <w:sz w:val="20"/>
          <w:szCs w:val="20"/>
        </w:rPr>
        <w:t>g</w:t>
      </w:r>
      <w:r>
        <w:rPr>
          <w:rFonts w:ascii="Verdana" w:hAnsi="Verdana"/>
          <w:b w:val="false"/>
          <w:bCs w:val="false"/>
          <w:color w:val="auto"/>
          <w:sz w:val="20"/>
          <w:szCs w:val="20"/>
        </w:rPr>
        <w:t>a</w:t>
      </w:r>
      <w:r>
        <w:rPr>
          <w:rFonts w:ascii="Verdana" w:hAnsi="Verdana"/>
          <w:b w:val="false"/>
          <w:bCs w:val="false"/>
          <w:color w:val="auto"/>
          <w:spacing w:val="-1"/>
          <w:sz w:val="20"/>
          <w:szCs w:val="20"/>
        </w:rPr>
        <w:t>r</w:t>
      </w:r>
      <w:r>
        <w:rPr>
          <w:rFonts w:ascii="Verdana" w:hAnsi="Verdana"/>
          <w:b w:val="false"/>
          <w:bCs w:val="false"/>
          <w:color w:val="auto"/>
          <w:sz w:val="20"/>
          <w:szCs w:val="20"/>
        </w:rPr>
        <w:t>a, ivi comprese/a l'offerta tecnica e le eventuali giustificazioni che saranno richieste in sede di verifica delle offerte anomale;</w:t>
      </w:r>
    </w:p>
    <w:p>
      <w:pPr>
        <w:pStyle w:val="Normal"/>
        <w:widowControl w:val="false"/>
        <w:spacing w:before="113" w:after="0"/>
        <w:ind w:left="284" w:right="-20" w:hanging="0"/>
        <w:rPr>
          <w:rFonts w:ascii="Verdana" w:hAnsi="Verdana"/>
          <w:b w:val="false"/>
          <w:b w:val="false"/>
          <w:bCs w:val="false"/>
          <w:sz w:val="20"/>
          <w:szCs w:val="20"/>
        </w:rPr>
      </w:pPr>
      <w:r>
        <w:rPr>
          <w:rFonts w:ascii="Verdana" w:hAnsi="Verdana"/>
          <w:b w:val="false"/>
          <w:bCs w:val="false"/>
          <w:i/>
          <w:iCs/>
          <w:sz w:val="20"/>
          <w:szCs w:val="20"/>
        </w:rPr>
        <w:tab/>
      </w:r>
      <w:r>
        <w:rPr>
          <w:rFonts w:ascii="Verdana" w:hAnsi="Verdana"/>
          <w:b/>
          <w:bCs/>
          <w:i/>
          <w:iCs/>
          <w:sz w:val="20"/>
          <w:szCs w:val="20"/>
        </w:rPr>
        <w:t>opz</w:t>
      </w:r>
      <w:r>
        <w:rPr>
          <w:rFonts w:ascii="Verdana" w:hAnsi="Verdana"/>
          <w:b/>
          <w:bCs/>
          <w:i/>
          <w:iCs/>
          <w:spacing w:val="1"/>
          <w:sz w:val="20"/>
          <w:szCs w:val="20"/>
        </w:rPr>
        <w:t>i</w:t>
      </w:r>
      <w:r>
        <w:rPr>
          <w:rFonts w:ascii="Verdana" w:hAnsi="Verdana"/>
          <w:b/>
          <w:bCs/>
          <w:i/>
          <w:iCs/>
          <w:sz w:val="20"/>
          <w:szCs w:val="20"/>
        </w:rPr>
        <w:t>o</w:t>
      </w:r>
      <w:r>
        <w:rPr>
          <w:rFonts w:ascii="Verdana" w:hAnsi="Verdana"/>
          <w:b/>
          <w:bCs/>
          <w:i/>
          <w:iCs/>
          <w:spacing w:val="-3"/>
          <w:sz w:val="20"/>
          <w:szCs w:val="20"/>
        </w:rPr>
        <w:t>n</w:t>
      </w:r>
      <w:r>
        <w:rPr>
          <w:rFonts w:ascii="Verdana" w:hAnsi="Verdana"/>
          <w:b/>
          <w:bCs/>
          <w:i/>
          <w:iCs/>
          <w:sz w:val="20"/>
          <w:szCs w:val="20"/>
        </w:rPr>
        <w:t>e 2</w:t>
      </w:r>
    </w:p>
    <w:p>
      <w:pPr>
        <w:pStyle w:val="Normal"/>
        <w:widowControl/>
        <w:bidi w:val="0"/>
        <w:ind w:left="454" w:right="0" w:hanging="0"/>
        <w:jc w:val="both"/>
        <w:rPr>
          <w:rFonts w:ascii="Verdana" w:hAnsi="Verdana"/>
          <w:b w:val="false"/>
          <w:b w:val="false"/>
          <w:bCs w:val="false"/>
          <w:spacing w:val="-2"/>
          <w:sz w:val="20"/>
          <w:szCs w:val="20"/>
        </w:rPr>
      </w:pPr>
      <w:r>
        <w:rPr>
          <w:rFonts w:ascii="Verdana" w:hAnsi="Verdana"/>
          <w:b w:val="false"/>
          <w:bCs w:val="false"/>
          <w:i w:val="false"/>
          <w:iCs w:val="false"/>
          <w:color w:val="auto"/>
          <w:spacing w:val="0"/>
          <w:sz w:val="20"/>
          <w:szCs w:val="20"/>
        </w:rPr>
        <w:t>dichiara di non autorizzare l’accesso all'offerta tecnica e alle eventuali giustificazioni dei prezzi che saranno richieste in sede di verifica delle offerte anomale, in quanto coperte da segreto tecnico/commerciale. La stazione appaltante si riserva di valutare la compatibilità dell’istanza di riservatezza con il diritto di accesso dei soggetti interessati;</w:t>
      </w:r>
    </w:p>
    <w:p>
      <w:pPr>
        <w:pStyle w:val="Normal"/>
        <w:widowControl/>
        <w:suppressAutoHyphens w:val="false"/>
        <w:bidi w:val="0"/>
        <w:ind w:left="680" w:right="0" w:hanging="397"/>
        <w:jc w:val="both"/>
        <w:rPr>
          <w:rFonts w:ascii="Verdana" w:hAnsi="Verdana"/>
          <w:b w:val="false"/>
          <w:b w:val="false"/>
          <w:bCs w:val="false"/>
          <w:spacing w:val="-2"/>
          <w:sz w:val="20"/>
          <w:szCs w:val="20"/>
        </w:rPr>
      </w:pPr>
      <w:r>
        <w:rPr>
          <w:rFonts w:ascii="Verdana" w:hAnsi="Verdana"/>
          <w:b w:val="false"/>
          <w:bCs w:val="false"/>
          <w:spacing w:val="-2"/>
          <w:sz w:val="20"/>
          <w:szCs w:val="20"/>
        </w:rPr>
      </w:r>
    </w:p>
    <w:p>
      <w:pPr>
        <w:pStyle w:val="Normal"/>
        <w:widowControl/>
        <w:suppressAutoHyphens w:val="false"/>
        <w:bidi w:val="0"/>
        <w:ind w:left="397" w:right="0" w:hanging="397"/>
        <w:jc w:val="both"/>
        <w:rPr/>
      </w:pPr>
      <w:r>
        <w:rPr>
          <w:rFonts w:ascii="Verdana" w:hAnsi="Verdana"/>
          <w:b w:val="false"/>
          <w:bCs w:val="false"/>
          <w:spacing w:val="-2"/>
          <w:sz w:val="20"/>
          <w:szCs w:val="20"/>
        </w:rPr>
        <w:t>28</w:t>
      </w:r>
      <w:r>
        <w:rPr>
          <w:rFonts w:eastAsia="Times New Roman;Century Gothic" w:cs="Times New Roman;Century Gothic" w:ascii="Verdana" w:hAnsi="Verdana"/>
          <w:b w:val="false"/>
          <w:bCs w:val="false"/>
          <w:i w:val="false"/>
          <w:iCs w:val="false"/>
          <w:color w:val="auto"/>
          <w:spacing w:val="0"/>
          <w:sz w:val="20"/>
          <w:szCs w:val="20"/>
          <w:lang w:val="it-IT" w:bidi="ar-SA"/>
        </w:rPr>
        <w:t>. che il domicilio presso il quale devono essere inviate le successive comunicazioni ai sensi delldell’art. 76, comma 6 del  D.Lgs. n.50/2016, è il seguente indirizzo di posta elettronica certificata…………</w:t>
      </w:r>
      <w:r>
        <w:rPr>
          <w:rFonts w:ascii="Verdana" w:hAnsi="Verdana"/>
          <w:spacing w:val="-2"/>
          <w:sz w:val="20"/>
          <w:szCs w:val="20"/>
        </w:rPr>
        <w:t>…...............................................................................................</w:t>
      </w:r>
      <w:r>
        <w:rPr>
          <w:rFonts w:ascii="Verdana" w:hAnsi="Verdana"/>
          <w:b/>
          <w:spacing w:val="-2"/>
          <w:sz w:val="20"/>
          <w:szCs w:val="20"/>
        </w:rPr>
        <w:t>(l’indirizzo di posta elettronica certificata è obbligatorio)</w:t>
      </w:r>
      <w:r>
        <w:rPr>
          <w:rFonts w:ascii="Verdana" w:hAnsi="Verdana"/>
          <w:b w:val="false"/>
          <w:bCs w:val="false"/>
          <w:spacing w:val="-2"/>
          <w:sz w:val="20"/>
          <w:szCs w:val="20"/>
        </w:rPr>
        <w:t>;</w:t>
      </w:r>
    </w:p>
    <w:p>
      <w:pPr>
        <w:pStyle w:val="Normal"/>
        <w:ind w:left="0" w:right="0" w:hanging="0"/>
        <w:rPr>
          <w:rFonts w:ascii="Verdana" w:hAnsi="Verdana"/>
          <w:b w:val="false"/>
          <w:b w:val="false"/>
          <w:bCs w:val="false"/>
          <w:spacing w:val="-2"/>
          <w:sz w:val="20"/>
          <w:szCs w:val="20"/>
        </w:rPr>
      </w:pPr>
      <w:r>
        <w:rPr>
          <w:rFonts w:ascii="Verdana" w:hAnsi="Verdana"/>
          <w:b w:val="false"/>
          <w:bCs w:val="false"/>
          <w:spacing w:val="-2"/>
          <w:sz w:val="20"/>
          <w:szCs w:val="20"/>
        </w:rPr>
      </w:r>
    </w:p>
    <w:p>
      <w:pPr>
        <w:pStyle w:val="Normal"/>
        <w:widowControl/>
        <w:suppressAutoHyphens w:val="false"/>
        <w:bidi w:val="0"/>
        <w:ind w:left="397" w:right="0" w:hanging="397"/>
        <w:rPr>
          <w:rFonts w:ascii="Verdana" w:hAnsi="Verdana"/>
          <w:sz w:val="20"/>
          <w:szCs w:val="20"/>
        </w:rPr>
      </w:pPr>
      <w:r>
        <w:rPr>
          <w:rFonts w:ascii="Verdana" w:hAnsi="Verdana"/>
          <w:b w:val="false"/>
          <w:bCs w:val="false"/>
          <w:spacing w:val="-2"/>
          <w:sz w:val="20"/>
          <w:szCs w:val="20"/>
        </w:rPr>
        <w:t>29.</w:t>
      </w:r>
      <w:r>
        <w:rPr>
          <w:rFonts w:ascii="Verdana" w:hAnsi="Verdana"/>
          <w:b w:val="false"/>
          <w:bCs w:val="false"/>
          <w:spacing w:val="-2"/>
          <w:sz w:val="20"/>
          <w:szCs w:val="20"/>
          <w:highlight w:val="white"/>
        </w:rPr>
        <w:t xml:space="preserve"> </w:t>
      </w:r>
      <w:r>
        <w:rPr>
          <w:rFonts w:ascii="Verdana" w:hAnsi="Verdana"/>
          <w:b/>
          <w:bCs w:val="false"/>
          <w:i/>
          <w:iCs/>
          <w:color w:val="auto"/>
          <w:spacing w:val="-2"/>
          <w:sz w:val="20"/>
          <w:szCs w:val="20"/>
          <w:highlight w:val="white"/>
        </w:rPr>
        <w:t>(depennare la voce che non interessa)</w:t>
      </w:r>
      <w:r>
        <w:rPr>
          <w:rFonts w:ascii="Verdana" w:hAnsi="Verdana"/>
          <w:b/>
          <w:bCs w:val="false"/>
          <w:color w:val="auto"/>
          <w:spacing w:val="-2"/>
          <w:sz w:val="20"/>
          <w:szCs w:val="20"/>
          <w:highlight w:val="white"/>
        </w:rPr>
        <w:t xml:space="preserve"> </w:t>
      </w:r>
    </w:p>
    <w:p>
      <w:pPr>
        <w:pStyle w:val="Rientrocorpodeltesto2"/>
        <w:widowControl/>
        <w:tabs>
          <w:tab w:val="clear" w:pos="720"/>
        </w:tabs>
        <w:bidi w:val="0"/>
        <w:ind w:left="454" w:right="0" w:hanging="0"/>
        <w:jc w:val="both"/>
        <w:rPr>
          <w:rFonts w:ascii="Verdana" w:hAnsi="Verdana"/>
          <w:color w:val="auto"/>
          <w:spacing w:val="-2"/>
          <w:sz w:val="20"/>
          <w:szCs w:val="20"/>
        </w:rPr>
      </w:pPr>
      <w:r>
        <w:rPr>
          <w:rFonts w:ascii="Verdana" w:hAnsi="Verdana"/>
          <w:color w:val="auto"/>
          <w:spacing w:val="-2"/>
          <w:sz w:val="20"/>
          <w:szCs w:val="20"/>
        </w:rPr>
        <w:t>che l’impresa è una microimpresa;</w:t>
      </w:r>
    </w:p>
    <w:p>
      <w:pPr>
        <w:pStyle w:val="Rientrocorpodeltesto2"/>
        <w:widowControl/>
        <w:tabs>
          <w:tab w:val="clear" w:pos="720"/>
        </w:tabs>
        <w:bidi w:val="0"/>
        <w:spacing w:before="57" w:after="0"/>
        <w:ind w:left="0" w:right="0" w:hanging="0"/>
        <w:jc w:val="both"/>
        <w:rPr>
          <w:rFonts w:ascii="Verdana" w:hAnsi="Verdana"/>
          <w:color w:val="auto"/>
          <w:spacing w:val="-2"/>
          <w:sz w:val="20"/>
          <w:szCs w:val="20"/>
        </w:rPr>
      </w:pPr>
      <w:r>
        <w:rPr>
          <w:rFonts w:ascii="Verdana" w:hAnsi="Verdana"/>
          <w:color w:val="auto"/>
          <w:spacing w:val="-2"/>
          <w:sz w:val="20"/>
          <w:szCs w:val="20"/>
        </w:rPr>
        <w:tab/>
      </w:r>
      <w:r>
        <w:rPr>
          <w:rFonts w:ascii="Verdana" w:hAnsi="Verdana"/>
          <w:b/>
          <w:bCs/>
          <w:i/>
          <w:iCs/>
          <w:color w:val="auto"/>
          <w:spacing w:val="-2"/>
          <w:sz w:val="20"/>
          <w:szCs w:val="20"/>
        </w:rPr>
        <w:t xml:space="preserve">oppure </w:t>
      </w:r>
    </w:p>
    <w:p>
      <w:pPr>
        <w:pStyle w:val="Rientrocorpodeltesto2"/>
        <w:widowControl/>
        <w:tabs>
          <w:tab w:val="clear" w:pos="720"/>
        </w:tabs>
        <w:bidi w:val="0"/>
        <w:ind w:left="454" w:right="0" w:hanging="0"/>
        <w:jc w:val="both"/>
        <w:rPr>
          <w:rFonts w:ascii="Verdana" w:hAnsi="Verdana"/>
          <w:color w:val="auto"/>
          <w:spacing w:val="-2"/>
          <w:sz w:val="20"/>
          <w:szCs w:val="20"/>
        </w:rPr>
      </w:pPr>
      <w:r>
        <w:rPr>
          <w:rFonts w:ascii="Verdana" w:hAnsi="Verdana"/>
          <w:color w:val="auto"/>
          <w:spacing w:val="-2"/>
          <w:sz w:val="20"/>
          <w:szCs w:val="20"/>
        </w:rPr>
        <w:t>che l'impresa è una piccola impresa;</w:t>
      </w:r>
    </w:p>
    <w:p>
      <w:pPr>
        <w:pStyle w:val="Rientrocorpodeltesto2"/>
        <w:widowControl/>
        <w:tabs>
          <w:tab w:val="clear" w:pos="720"/>
        </w:tabs>
        <w:bidi w:val="0"/>
        <w:spacing w:before="57" w:after="0"/>
        <w:ind w:left="0" w:right="0" w:hanging="0"/>
        <w:jc w:val="both"/>
        <w:rPr>
          <w:rFonts w:ascii="Verdana" w:hAnsi="Verdana"/>
          <w:color w:val="auto"/>
          <w:spacing w:val="-2"/>
          <w:sz w:val="20"/>
          <w:szCs w:val="20"/>
        </w:rPr>
      </w:pPr>
      <w:r>
        <w:rPr>
          <w:rFonts w:ascii="Verdana" w:hAnsi="Verdana"/>
          <w:color w:val="auto"/>
          <w:spacing w:val="-2"/>
          <w:sz w:val="20"/>
          <w:szCs w:val="20"/>
        </w:rPr>
        <w:tab/>
      </w:r>
      <w:r>
        <w:rPr>
          <w:rFonts w:ascii="Verdana" w:hAnsi="Verdana"/>
          <w:b/>
          <w:bCs/>
          <w:i/>
          <w:iCs/>
          <w:color w:val="auto"/>
          <w:spacing w:val="-2"/>
          <w:sz w:val="20"/>
          <w:szCs w:val="20"/>
        </w:rPr>
        <w:t>oppure</w:t>
      </w:r>
    </w:p>
    <w:p>
      <w:pPr>
        <w:pStyle w:val="Normal"/>
        <w:widowControl/>
        <w:suppressAutoHyphens w:val="false"/>
        <w:bidi w:val="0"/>
        <w:ind w:left="397" w:right="0" w:hanging="397"/>
        <w:rPr>
          <w:rFonts w:ascii="Verdana" w:hAnsi="Verdana" w:cs="Calibri"/>
          <w:b w:val="false"/>
          <w:b w:val="false"/>
          <w:bCs w:val="false"/>
          <w:i w:val="false"/>
          <w:i w:val="false"/>
          <w:iCs w:val="false"/>
          <w:color w:val="000000"/>
          <w:spacing w:val="-2"/>
          <w:sz w:val="20"/>
          <w:szCs w:val="20"/>
          <w:u w:val="none" w:color="000000"/>
        </w:rPr>
      </w:pPr>
      <w:r>
        <w:rPr>
          <w:rFonts w:cs="Calibri" w:ascii="Verdana" w:hAnsi="Verdana"/>
          <w:b w:val="false"/>
          <w:bCs w:val="false"/>
          <w:i w:val="false"/>
          <w:iCs w:val="false"/>
          <w:color w:val="000000"/>
          <w:spacing w:val="-2"/>
          <w:sz w:val="20"/>
          <w:szCs w:val="20"/>
          <w:u w:val="none" w:color="000000"/>
        </w:rPr>
        <w:tab/>
        <w:t>che l'impresa è una media impresa;</w:t>
      </w:r>
    </w:p>
    <w:p>
      <w:pPr>
        <w:pStyle w:val="Normal"/>
        <w:widowControl/>
        <w:suppressAutoHyphens w:val="false"/>
        <w:bidi w:val="0"/>
        <w:ind w:left="397" w:right="0" w:hanging="397"/>
        <w:rPr>
          <w:rFonts w:ascii="Verdana" w:hAnsi="Verdana"/>
          <w:b w:val="false"/>
          <w:b w:val="false"/>
          <w:bCs w:val="false"/>
          <w:spacing w:val="-2"/>
          <w:sz w:val="20"/>
          <w:szCs w:val="20"/>
        </w:rPr>
      </w:pPr>
      <w:r>
        <w:rPr>
          <w:rFonts w:ascii="Verdana" w:hAnsi="Verdana"/>
          <w:b w:val="false"/>
          <w:bCs w:val="false"/>
          <w:spacing w:val="-2"/>
          <w:sz w:val="20"/>
          <w:szCs w:val="20"/>
        </w:rPr>
      </w:r>
    </w:p>
    <w:p>
      <w:pPr>
        <w:pStyle w:val="Normal"/>
        <w:widowControl/>
        <w:suppressAutoHyphens w:val="false"/>
        <w:bidi w:val="0"/>
        <w:ind w:left="397" w:right="0" w:hanging="397"/>
        <w:jc w:val="both"/>
        <w:rPr>
          <w:rFonts w:ascii="Verdana" w:hAnsi="Verdana"/>
          <w:sz w:val="20"/>
          <w:szCs w:val="20"/>
        </w:rPr>
      </w:pPr>
      <w:r>
        <w:rPr>
          <w:rFonts w:ascii="Verdana" w:hAnsi="Verdana"/>
          <w:b w:val="false"/>
          <w:bCs w:val="false"/>
          <w:spacing w:val="-2"/>
          <w:sz w:val="20"/>
          <w:szCs w:val="20"/>
        </w:rPr>
        <w:t>30.</w:t>
      </w:r>
      <w:r>
        <w:rPr>
          <w:rFonts w:ascii="Verdana" w:hAnsi="Verdana"/>
          <w:spacing w:val="-2"/>
          <w:sz w:val="20"/>
          <w:szCs w:val="20"/>
        </w:rPr>
        <w:t xml:space="preserve"> di essere informato, ai sensi e per gli effetti dell'art. 13 Regolamento UE 2016/679, che i dati personali raccolti saranno trattati, anche con strumenti </w:t>
      </w:r>
      <w:r>
        <w:rPr>
          <w:rFonts w:ascii="Verdana" w:hAnsi="Verdana"/>
          <w:b/>
          <w:spacing w:val="-2"/>
          <w:sz w:val="20"/>
          <w:szCs w:val="20"/>
        </w:rPr>
        <w:t>informatici</w:t>
      </w:r>
      <w:r>
        <w:rPr>
          <w:rFonts w:ascii="Verdana" w:hAnsi="Verdana"/>
          <w:spacing w:val="-2"/>
          <w:sz w:val="20"/>
          <w:szCs w:val="20"/>
        </w:rPr>
        <w:t>, esclusivamente nell’ambito del procedimento per il quale la dichiarazione viene resa;</w:t>
      </w:r>
    </w:p>
    <w:p>
      <w:pPr>
        <w:pStyle w:val="Normal"/>
        <w:ind w:left="0" w:right="0" w:hanging="0"/>
        <w:rPr>
          <w:rFonts w:ascii="Verdana" w:hAnsi="Verdana"/>
          <w:spacing w:val="-2"/>
          <w:sz w:val="20"/>
          <w:szCs w:val="20"/>
        </w:rPr>
      </w:pPr>
      <w:r>
        <w:rPr>
          <w:rFonts w:ascii="Verdana" w:hAnsi="Verdana"/>
          <w:spacing w:val="-2"/>
          <w:sz w:val="20"/>
          <w:szCs w:val="20"/>
        </w:rPr>
      </w:r>
    </w:p>
    <w:p>
      <w:pPr>
        <w:pStyle w:val="Normal"/>
        <w:widowControl/>
        <w:suppressAutoHyphens w:val="false"/>
        <w:bidi w:val="0"/>
        <w:ind w:left="397" w:right="0" w:hanging="397"/>
        <w:jc w:val="both"/>
        <w:rPr>
          <w:rFonts w:ascii="Verdana" w:hAnsi="Verdana"/>
          <w:color w:val="auto"/>
          <w:spacing w:val="-2"/>
          <w:sz w:val="20"/>
          <w:szCs w:val="20"/>
        </w:rPr>
      </w:pPr>
      <w:r>
        <w:rPr>
          <w:rFonts w:ascii="Verdana" w:hAnsi="Verdana"/>
          <w:b w:val="false"/>
          <w:bCs w:val="false"/>
          <w:i w:val="false"/>
          <w:iCs w:val="false"/>
          <w:color w:val="auto"/>
          <w:spacing w:val="-2"/>
          <w:sz w:val="20"/>
          <w:szCs w:val="20"/>
          <w:highlight w:val="white"/>
        </w:rPr>
        <w:t xml:space="preserve">31. </w:t>
      </w:r>
      <w:r>
        <w:rPr>
          <w:rFonts w:cs="Calibri" w:ascii="Verdana" w:hAnsi="Verdana"/>
          <w:b w:val="false"/>
          <w:bCs w:val="false"/>
          <w:i w:val="false"/>
          <w:iCs w:val="false"/>
          <w:color w:val="auto"/>
          <w:spacing w:val="-2"/>
          <w:sz w:val="20"/>
          <w:szCs w:val="20"/>
        </w:rPr>
        <w:t xml:space="preserve">di essere </w:t>
      </w:r>
      <w:r>
        <w:rPr>
          <w:rFonts w:cs="Calibri" w:ascii="Verdana" w:hAnsi="Verdana"/>
          <w:b/>
          <w:bCs/>
          <w:i w:val="false"/>
          <w:iCs w:val="false"/>
          <w:color w:val="auto"/>
          <w:spacing w:val="-2"/>
          <w:sz w:val="20"/>
          <w:szCs w:val="20"/>
        </w:rPr>
        <w:t>edotto</w:t>
      </w:r>
      <w:r>
        <w:rPr>
          <w:rFonts w:cs="Calibri" w:ascii="Verdana" w:hAnsi="Verdana"/>
          <w:b w:val="false"/>
          <w:bCs w:val="false"/>
          <w:i w:val="false"/>
          <w:iCs w:val="false"/>
          <w:color w:val="auto"/>
          <w:spacing w:val="-2"/>
          <w:sz w:val="20"/>
          <w:szCs w:val="20"/>
        </w:rPr>
        <w:t xml:space="preserve"> degli obblighi derivanti dal Codice di Comportamento Interno </w:t>
      </w:r>
      <w:r>
        <w:rPr>
          <w:rFonts w:ascii="Verdana" w:hAnsi="Verdana"/>
          <w:b w:val="false"/>
          <w:bCs w:val="false"/>
          <w:i w:val="false"/>
          <w:iCs w:val="false"/>
          <w:color w:val="auto"/>
          <w:spacing w:val="-2"/>
          <w:sz w:val="20"/>
          <w:szCs w:val="20"/>
        </w:rPr>
        <w:t xml:space="preserve">approvato con deliberazione di Giunta Comunale n. 314 del 10/10/2018, e di impegnarsi ad osservare e a far osservare ai propri collaboratori a qualsiasi titolo, per quanto compatibili con il ruolo e l’attività svolta, gli obblighi di condotta previsti dal Codice di Comportamento Interno, </w:t>
      </w:r>
      <w:r>
        <w:rPr>
          <w:rFonts w:ascii="Verdana" w:hAnsi="Verdana"/>
          <w:b w:val="false"/>
          <w:bCs w:val="false"/>
          <w:i w:val="false"/>
          <w:iCs w:val="false"/>
          <w:color w:val="000000"/>
          <w:spacing w:val="-2"/>
          <w:sz w:val="20"/>
          <w:szCs w:val="20"/>
        </w:rPr>
        <w:t>scaricabile al link:</w:t>
      </w:r>
      <w:r>
        <w:rPr>
          <w:rFonts w:ascii="Verdana" w:hAnsi="Verdana"/>
          <w:b w:val="false"/>
          <w:bCs w:val="false"/>
          <w:i w:val="false"/>
          <w:iCs w:val="false"/>
          <w:color w:val="auto"/>
          <w:spacing w:val="-2"/>
          <w:sz w:val="20"/>
          <w:szCs w:val="20"/>
        </w:rPr>
        <w:t xml:space="preserve"> </w:t>
      </w:r>
      <w:r>
        <w:rPr>
          <w:rFonts w:ascii="Verdana" w:hAnsi="Verdana"/>
          <w:b w:val="false"/>
          <w:bCs w:val="false"/>
          <w:i w:val="false"/>
          <w:iCs w:val="false"/>
          <w:color w:val="0000FF"/>
          <w:spacing w:val="-2"/>
          <w:sz w:val="20"/>
          <w:szCs w:val="20"/>
          <w:u w:val="single" w:color="000000"/>
        </w:rPr>
        <w:t>https://www.comune.venezia.it/it/content/codice-comportamento-interno</w:t>
      </w:r>
    </w:p>
    <w:p>
      <w:pPr>
        <w:pStyle w:val="Normal"/>
        <w:widowControl/>
        <w:suppressAutoHyphens w:val="false"/>
        <w:bidi w:val="0"/>
        <w:ind w:left="397" w:right="0" w:hanging="397"/>
        <w:jc w:val="both"/>
        <w:rPr>
          <w:rFonts w:ascii="Verdana" w:hAnsi="Verdana"/>
          <w:b w:val="false"/>
          <w:b w:val="false"/>
          <w:bCs w:val="false"/>
          <w:i w:val="false"/>
          <w:i w:val="false"/>
          <w:iCs w:val="false"/>
          <w:color w:val="auto"/>
          <w:spacing w:val="-2"/>
          <w:sz w:val="20"/>
          <w:szCs w:val="20"/>
        </w:rPr>
      </w:pPr>
      <w:r>
        <w:rPr>
          <w:rFonts w:ascii="Verdana" w:hAnsi="Verdana"/>
          <w:b w:val="false"/>
          <w:bCs w:val="false"/>
          <w:i w:val="false"/>
          <w:iCs w:val="false"/>
          <w:color w:val="auto"/>
          <w:spacing w:val="-2"/>
          <w:sz w:val="20"/>
          <w:szCs w:val="20"/>
        </w:rPr>
      </w:r>
    </w:p>
    <w:p>
      <w:pPr>
        <w:pStyle w:val="Normal"/>
        <w:widowControl/>
        <w:suppressAutoHyphens w:val="false"/>
        <w:bidi w:val="0"/>
        <w:ind w:left="397" w:right="0" w:hanging="397"/>
        <w:jc w:val="both"/>
        <w:rPr/>
      </w:pPr>
      <w:r>
        <w:rPr>
          <w:rFonts w:ascii="Verdana" w:hAnsi="Verdana"/>
          <w:color w:val="auto"/>
          <w:spacing w:val="-2"/>
          <w:sz w:val="20"/>
          <w:szCs w:val="20"/>
          <w:lang w:val="it-IT"/>
        </w:rPr>
        <w:t>32.</w:t>
      </w:r>
      <w:r>
        <w:rPr>
          <w:rFonts w:ascii="Verdana" w:hAnsi="Verdana"/>
          <w:color w:val="auto"/>
          <w:spacing w:val="-2"/>
          <w:sz w:val="20"/>
          <w:szCs w:val="20"/>
          <w:highlight w:val="white"/>
          <w:lang w:val="it-IT"/>
        </w:rPr>
        <w:t xml:space="preserve"> che l</w:t>
      </w:r>
      <w:r>
        <w:rPr>
          <w:rFonts w:ascii="Verdana" w:hAnsi="Verdana"/>
          <w:color w:val="auto"/>
          <w:spacing w:val="-2"/>
          <w:sz w:val="20"/>
          <w:szCs w:val="20"/>
          <w:highlight w:val="white"/>
        </w:rPr>
        <w:t>’offerta economica presentata è remunerativa, giacché per la sua formulazione ha preso atto</w:t>
      </w:r>
      <w:r>
        <w:rPr>
          <w:rFonts w:ascii="Verdana" w:hAnsi="Verdana"/>
          <w:sz w:val="20"/>
          <w:highlight w:val="white"/>
        </w:rPr>
        <w:t xml:space="preserve"> e tenuto conto delle condizioni contrattuali e degli oneri, compresi quelli eventuali relativi</w:t>
      </w:r>
    </w:p>
    <w:p>
      <w:pPr>
        <w:pStyle w:val="Normal"/>
        <w:widowControl/>
        <w:bidi w:val="0"/>
        <w:ind w:left="0" w:right="0" w:firstLine="397"/>
        <w:jc w:val="both"/>
        <w:rPr>
          <w:rFonts w:ascii="Verdana" w:hAnsi="Verdana"/>
          <w:sz w:val="20"/>
          <w:highlight w:val="white"/>
        </w:rPr>
      </w:pPr>
      <w:r>
        <w:rPr>
          <w:rFonts w:ascii="Verdana" w:hAnsi="Verdana"/>
          <w:sz w:val="20"/>
          <w:highlight w:val="white"/>
        </w:rPr>
        <w:t>in materia di sicurezza, di assicurazione, di condizioni di lavoro e di previdenza e assistenza in</w:t>
      </w:r>
    </w:p>
    <w:p>
      <w:pPr>
        <w:pStyle w:val="Normal"/>
        <w:widowControl/>
        <w:bidi w:val="0"/>
        <w:ind w:left="397" w:right="0" w:hanging="0"/>
        <w:jc w:val="both"/>
        <w:rPr>
          <w:highlight w:val="white"/>
        </w:rPr>
      </w:pPr>
      <w:r>
        <w:rPr>
          <w:rFonts w:ascii="Verdana" w:hAnsi="Verdana"/>
          <w:sz w:val="20"/>
          <w:highlight w:val="white"/>
        </w:rPr>
        <w:t xml:space="preserve">vigore nel luogo dove devono essere svolti i servizi e di tutte le circostanze generali, particolari </w:t>
      </w:r>
      <w:r>
        <w:rPr>
          <w:rFonts w:ascii="Verdana" w:hAnsi="Verdana"/>
          <w:b w:val="false"/>
          <w:bCs w:val="false"/>
          <w:i w:val="false"/>
          <w:iCs w:val="false"/>
          <w:color w:val="auto"/>
          <w:spacing w:val="-2"/>
          <w:sz w:val="20"/>
          <w:szCs w:val="20"/>
          <w:highlight w:val="white"/>
        </w:rPr>
        <w:t xml:space="preserve">e locali, nessuna esclusa ed eccettuata; </w:t>
      </w:r>
    </w:p>
    <w:p>
      <w:pPr>
        <w:pStyle w:val="Normal"/>
        <w:widowControl/>
        <w:bidi w:val="0"/>
        <w:ind w:left="397" w:right="0" w:hanging="0"/>
        <w:jc w:val="both"/>
        <w:rPr>
          <w:rFonts w:ascii="Verdana" w:hAnsi="Verdana"/>
          <w:b/>
          <w:b/>
          <w:bCs/>
          <w:spacing w:val="-2"/>
          <w:sz w:val="20"/>
          <w:szCs w:val="20"/>
          <w:highlight w:val="white"/>
        </w:rPr>
      </w:pPr>
      <w:r>
        <w:rPr>
          <w:rFonts w:ascii="Verdana" w:hAnsi="Verdana"/>
          <w:b/>
          <w:bCs/>
          <w:spacing w:val="-2"/>
          <w:sz w:val="20"/>
          <w:szCs w:val="20"/>
          <w:highlight w:val="white"/>
        </w:rPr>
      </w:r>
    </w:p>
    <w:p>
      <w:pPr>
        <w:pStyle w:val="Normal"/>
        <w:widowControl/>
        <w:tabs>
          <w:tab w:val="clear" w:pos="720"/>
          <w:tab w:val="left" w:pos="390" w:leader="none"/>
        </w:tabs>
        <w:bidi w:val="0"/>
        <w:ind w:left="397" w:right="0" w:hanging="397"/>
        <w:rPr>
          <w:rFonts w:ascii="Verdana" w:hAnsi="Verdana"/>
          <w:sz w:val="20"/>
          <w:szCs w:val="20"/>
        </w:rPr>
      </w:pPr>
      <w:r>
        <w:rPr>
          <w:rFonts w:ascii="Verdana" w:hAnsi="Verdana"/>
          <w:b w:val="false"/>
          <w:bCs w:val="false"/>
          <w:i w:val="false"/>
          <w:iCs w:val="false"/>
          <w:spacing w:val="-2"/>
          <w:sz w:val="20"/>
          <w:szCs w:val="20"/>
        </w:rPr>
        <w:t xml:space="preserve">33. </w:t>
      </w:r>
      <w:r>
        <w:rPr>
          <w:rFonts w:ascii="Verdana" w:hAnsi="Verdana"/>
          <w:b/>
          <w:i/>
          <w:spacing w:val="-2"/>
          <w:sz w:val="20"/>
          <w:szCs w:val="20"/>
        </w:rPr>
        <w:t>(nel caso di consorzi di cui all’art. 45, comma 1, lett. b) e c) del D.Lgs. 18 aprile 2016, n. 50):</w:t>
      </w:r>
    </w:p>
    <w:p>
      <w:pPr>
        <w:pStyle w:val="Normal"/>
        <w:widowControl/>
        <w:bidi w:val="0"/>
        <w:ind w:left="340" w:right="0" w:hanging="0"/>
        <w:jc w:val="both"/>
        <w:rPr>
          <w:rFonts w:ascii="Verdana" w:hAnsi="Verdana"/>
          <w:sz w:val="20"/>
          <w:szCs w:val="20"/>
        </w:rPr>
      </w:pPr>
      <w:r>
        <w:rPr>
          <w:rFonts w:ascii="Verdana" w:hAnsi="Verdana"/>
          <w:spacing w:val="-2"/>
          <w:sz w:val="20"/>
          <w:szCs w:val="20"/>
        </w:rPr>
        <w:t xml:space="preserve">di concorrere per i seguenti consorziati: </w:t>
      </w:r>
      <w:r>
        <w:rPr>
          <w:rFonts w:ascii="Verdana" w:hAnsi="Verdana"/>
          <w:b/>
          <w:i/>
          <w:spacing w:val="-2"/>
          <w:sz w:val="20"/>
          <w:szCs w:val="20"/>
        </w:rPr>
        <w:t>(indicare denominazione e sede legale di ciascun consorziato)</w:t>
      </w:r>
      <w:r>
        <w:rPr>
          <w:rFonts w:ascii="Verdana" w:hAnsi="Verdana"/>
          <w:b w:val="false"/>
          <w:bCs w:val="false"/>
          <w:i/>
          <w:spacing w:val="-2"/>
          <w:sz w:val="20"/>
          <w:szCs w:val="20"/>
        </w:rPr>
        <w:t>;</w:t>
      </w:r>
    </w:p>
    <w:p>
      <w:pPr>
        <w:pStyle w:val="Normal"/>
        <w:widowControl/>
        <w:bidi w:val="0"/>
        <w:ind w:left="340" w:right="0" w:hanging="0"/>
        <w:jc w:val="both"/>
        <w:rPr>
          <w:rFonts w:ascii="Verdana" w:hAnsi="Verdana" w:eastAsia="Times New Roman;Century Gothic" w:cs="Times New Roman;Century Gothic"/>
          <w:b/>
          <w:b/>
          <w:bCs w:val="false"/>
          <w:i/>
          <w:i/>
          <w:iCs w:val="false"/>
          <w:color w:val="auto"/>
          <w:spacing w:val="-2"/>
          <w:sz w:val="20"/>
          <w:szCs w:val="20"/>
          <w:lang w:val="it-IT" w:bidi="ar-SA"/>
        </w:rPr>
      </w:pPr>
      <w:r>
        <w:rPr>
          <w:rFonts w:eastAsia="Times New Roman;Century Gothic" w:cs="Times New Roman;Century Gothic" w:ascii="Verdana" w:hAnsi="Verdana"/>
          <w:b/>
          <w:bCs w:val="false"/>
          <w:i/>
          <w:iCs w:val="false"/>
          <w:color w:val="auto"/>
          <w:spacing w:val="-2"/>
          <w:sz w:val="20"/>
          <w:szCs w:val="20"/>
          <w:lang w:val="it-IT" w:bidi="ar-SA"/>
        </w:rPr>
      </w:r>
    </w:p>
    <w:p>
      <w:pPr>
        <w:pStyle w:val="Normal"/>
        <w:suppressAutoHyphens w:val="true"/>
        <w:ind w:left="0" w:right="0" w:hanging="0"/>
        <w:jc w:val="both"/>
        <w:rPr>
          <w:rFonts w:ascii="Verdana" w:hAnsi="Verdana"/>
          <w:color w:val="auto"/>
          <w:sz w:val="20"/>
          <w:szCs w:val="20"/>
        </w:rPr>
      </w:pPr>
      <w:r>
        <w:rPr>
          <w:rFonts w:ascii="Verdana" w:hAnsi="Verdana"/>
          <w:b w:val="false"/>
          <w:bCs w:val="false"/>
          <w:i w:val="false"/>
          <w:iCs w:val="false"/>
          <w:color w:val="auto"/>
          <w:sz w:val="20"/>
          <w:szCs w:val="20"/>
        </w:rPr>
        <w:t>34.</w:t>
      </w:r>
      <w:r>
        <w:rPr>
          <w:rFonts w:ascii="Verdana" w:hAnsi="Verdana"/>
          <w:b/>
          <w:bCs/>
          <w:i/>
          <w:iCs/>
          <w:color w:val="auto"/>
          <w:sz w:val="20"/>
          <w:szCs w:val="20"/>
        </w:rPr>
        <w:t xml:space="preserve"> (nel caso di consorzio ordinario o GEIE o già costituiti):</w:t>
      </w:r>
    </w:p>
    <w:p>
      <w:pPr>
        <w:pStyle w:val="BodyTextIndent2"/>
        <w:tabs>
          <w:tab w:val="clear" w:pos="720"/>
          <w:tab w:val="left" w:pos="225" w:leader="none"/>
        </w:tabs>
        <w:suppressAutoHyphens w:val="true"/>
        <w:ind w:left="0" w:right="0" w:hanging="0"/>
        <w:jc w:val="both"/>
        <w:rPr>
          <w:rFonts w:ascii="Verdana" w:hAnsi="Verdana"/>
          <w:b w:val="false"/>
          <w:b w:val="false"/>
          <w:bCs w:val="false"/>
          <w:i w:val="false"/>
          <w:i w:val="false"/>
          <w:iCs w:val="false"/>
          <w:color w:val="auto"/>
          <w:sz w:val="20"/>
          <w:szCs w:val="20"/>
        </w:rPr>
      </w:pPr>
      <w:r>
        <w:rPr>
          <w:rFonts w:ascii="Verdana" w:hAnsi="Verdana"/>
          <w:b w:val="false"/>
          <w:bCs w:val="false"/>
          <w:i w:val="false"/>
          <w:iCs w:val="false"/>
          <w:color w:val="auto"/>
          <w:sz w:val="20"/>
          <w:szCs w:val="20"/>
        </w:rPr>
        <w:tab/>
        <w:t xml:space="preserve">le parti del servizio che saranno eseguite dai singoli operatori economici riuniti o consorziati, </w:t>
        <w:tab/>
        <w:t xml:space="preserve">sono le seguenti………. ;  </w:t>
      </w:r>
    </w:p>
    <w:p>
      <w:pPr>
        <w:pStyle w:val="Normal"/>
        <w:suppressAutoHyphens w:val="true"/>
        <w:jc w:val="both"/>
        <w:rPr>
          <w:rFonts w:ascii="Verdana" w:hAnsi="Verdana"/>
          <w:b/>
          <w:b/>
          <w:bCs/>
          <w:i/>
          <w:i/>
          <w:iCs/>
          <w:color w:val="auto"/>
          <w:sz w:val="20"/>
          <w:szCs w:val="20"/>
        </w:rPr>
      </w:pPr>
      <w:r>
        <w:rPr>
          <w:rFonts w:ascii="Verdana" w:hAnsi="Verdana"/>
          <w:b/>
          <w:bCs/>
          <w:i/>
          <w:iCs/>
          <w:color w:val="auto"/>
          <w:sz w:val="20"/>
          <w:szCs w:val="20"/>
        </w:rPr>
      </w:r>
    </w:p>
    <w:p>
      <w:pPr>
        <w:pStyle w:val="Normal"/>
        <w:suppressAutoHyphens w:val="true"/>
        <w:jc w:val="both"/>
        <w:rPr>
          <w:rFonts w:ascii="Verdana" w:hAnsi="Verdana"/>
          <w:color w:val="auto"/>
          <w:sz w:val="20"/>
          <w:szCs w:val="20"/>
        </w:rPr>
      </w:pPr>
      <w:r>
        <w:rPr>
          <w:rFonts w:ascii="Verdana" w:hAnsi="Verdana"/>
          <w:b w:val="false"/>
          <w:bCs w:val="false"/>
          <w:i w:val="false"/>
          <w:iCs w:val="false"/>
          <w:color w:val="auto"/>
          <w:sz w:val="20"/>
          <w:szCs w:val="20"/>
        </w:rPr>
        <w:t>35.</w:t>
      </w:r>
      <w:r>
        <w:rPr>
          <w:rFonts w:ascii="Verdana" w:hAnsi="Verdana"/>
          <w:b/>
          <w:bCs/>
          <w:i/>
          <w:iCs/>
          <w:color w:val="auto"/>
          <w:sz w:val="20"/>
          <w:szCs w:val="20"/>
        </w:rPr>
        <w:t xml:space="preserve"> (nel caso di raggruppamento temporaneo, GEIE o consorzio non ancora costituiti):</w:t>
      </w:r>
    </w:p>
    <w:p>
      <w:pPr>
        <w:pStyle w:val="BodyTextIndent2"/>
        <w:tabs>
          <w:tab w:val="clear" w:pos="720"/>
          <w:tab w:val="left" w:pos="285" w:leader="none"/>
        </w:tabs>
        <w:ind w:left="0" w:right="0" w:hanging="0"/>
        <w:rPr/>
      </w:pPr>
      <w:r>
        <w:rPr>
          <w:rFonts w:ascii="Verdana" w:hAnsi="Verdana"/>
          <w:color w:val="auto"/>
          <w:sz w:val="20"/>
          <w:szCs w:val="20"/>
        </w:rPr>
        <w:tab/>
        <w:t xml:space="preserve">che, in caso di aggiudicazione, sarà conferito mandato speciale con rappresentanza o funzioni </w:t>
        <w:tab/>
        <w:t xml:space="preserve">di </w:t>
        <w:tab/>
        <w:t xml:space="preserve">capogruppo a………………………….. nonché si uniformerà alla disciplina vigente, con riguardo </w:t>
        <w:tab/>
        <w:t xml:space="preserve">alle associazioni temporanee, GEIE o consorzi. </w:t>
      </w:r>
    </w:p>
    <w:p>
      <w:pPr>
        <w:pStyle w:val="BodyTextIndent2"/>
        <w:widowControl/>
        <w:tabs>
          <w:tab w:val="clear" w:pos="720"/>
          <w:tab w:val="left" w:pos="285" w:leader="none"/>
        </w:tabs>
        <w:bidi w:val="0"/>
        <w:ind w:left="340" w:right="0" w:hanging="0"/>
        <w:jc w:val="both"/>
        <w:rPr/>
      </w:pPr>
      <w:r>
        <w:rPr>
          <w:rFonts w:ascii="Verdana" w:hAnsi="Verdana"/>
          <w:sz w:val="20"/>
        </w:rPr>
        <w:t xml:space="preserve">Ai sensi dell’art. 48, comma 4 del Codice, le parti del servizio, ovvero la percentuale in caso di servizi indivisibili, che saranno eseguiti dai </w:t>
      </w:r>
      <w:r>
        <w:rPr>
          <w:rFonts w:ascii="Verdana" w:hAnsi="Verdana"/>
          <w:color w:val="auto"/>
          <w:sz w:val="20"/>
          <w:szCs w:val="20"/>
        </w:rPr>
        <w:t>singoli operatori economici riuniti o consorziati s</w:t>
      </w:r>
      <w:r>
        <w:rPr>
          <w:rFonts w:eastAsia="Times New Roman;Century Gothic" w:cs="Times New Roman;Century Gothic" w:ascii="Verdana" w:hAnsi="Verdana"/>
          <w:b w:val="false"/>
          <w:bCs w:val="false"/>
          <w:i w:val="false"/>
          <w:iCs w:val="false"/>
          <w:color w:val="auto"/>
          <w:spacing w:val="-2"/>
          <w:sz w:val="20"/>
          <w:szCs w:val="20"/>
          <w:lang w:val="it-IT" w:eastAsia="zh-CN" w:bidi="ar-SA"/>
        </w:rPr>
        <w:t>ono le seguenti:..................</w:t>
      </w:r>
    </w:p>
    <w:p>
      <w:pPr>
        <w:pStyle w:val="Rientrocorpodeltesto"/>
        <w:widowControl/>
        <w:tabs>
          <w:tab w:val="clear" w:pos="720"/>
          <w:tab w:val="left" w:pos="540" w:leader="none"/>
        </w:tabs>
        <w:overflowPunct w:val="true"/>
        <w:bidi w:val="0"/>
        <w:ind w:left="425" w:right="0" w:firstLine="24"/>
        <w:jc w:val="center"/>
        <w:textAlignment w:val="baseline"/>
        <w:rPr>
          <w:rFonts w:ascii="Verdana" w:hAnsi="Verdana" w:cs="Times New Roman"/>
          <w:b/>
          <w:b/>
          <w:bCs/>
          <w:i w:val="false"/>
          <w:i w:val="false"/>
          <w:iCs w:val="false"/>
          <w:color w:val="auto"/>
          <w:spacing w:val="-2"/>
          <w:sz w:val="20"/>
          <w:szCs w:val="20"/>
          <w:lang w:val="it-IT"/>
        </w:rPr>
      </w:pPr>
      <w:r>
        <w:rPr>
          <w:rFonts w:cs="Times New Roman" w:ascii="Verdana" w:hAnsi="Verdana"/>
          <w:b/>
          <w:bCs/>
          <w:i w:val="false"/>
          <w:iCs w:val="false"/>
          <w:color w:val="auto"/>
          <w:spacing w:val="-2"/>
          <w:sz w:val="20"/>
          <w:szCs w:val="20"/>
          <w:lang w:val="it-IT"/>
        </w:rPr>
      </w:r>
    </w:p>
    <w:p>
      <w:pPr>
        <w:pStyle w:val="Rientrocorpodeltesto"/>
        <w:widowControl/>
        <w:tabs>
          <w:tab w:val="clear" w:pos="720"/>
          <w:tab w:val="left" w:pos="540" w:leader="none"/>
        </w:tabs>
        <w:overflowPunct w:val="true"/>
        <w:bidi w:val="0"/>
        <w:ind w:left="425" w:right="0" w:firstLine="24"/>
        <w:jc w:val="center"/>
        <w:textAlignment w:val="baseline"/>
        <w:rPr>
          <w:rFonts w:ascii="Verdana" w:hAnsi="Verdana" w:cs="Times New Roman"/>
          <w:b/>
          <w:b/>
          <w:bCs/>
          <w:i w:val="false"/>
          <w:i w:val="false"/>
          <w:iCs w:val="false"/>
          <w:color w:val="auto"/>
          <w:spacing w:val="-2"/>
          <w:sz w:val="20"/>
          <w:szCs w:val="20"/>
          <w:lang w:val="it-IT"/>
        </w:rPr>
      </w:pPr>
      <w:r>
        <w:rPr>
          <w:rFonts w:cs="Times New Roman" w:ascii="Verdana" w:hAnsi="Verdana"/>
          <w:b/>
          <w:bCs/>
          <w:i w:val="false"/>
          <w:iCs w:val="false"/>
          <w:color w:val="auto"/>
          <w:spacing w:val="-2"/>
          <w:sz w:val="20"/>
          <w:szCs w:val="20"/>
          <w:lang w:val="it-IT"/>
        </w:rPr>
      </w:r>
    </w:p>
    <w:p>
      <w:pPr>
        <w:pStyle w:val="Rientrocorpodeltesto"/>
        <w:widowControl/>
        <w:tabs>
          <w:tab w:val="clear" w:pos="720"/>
          <w:tab w:val="left" w:pos="540" w:leader="none"/>
        </w:tabs>
        <w:overflowPunct w:val="true"/>
        <w:bidi w:val="0"/>
        <w:ind w:left="425" w:right="0" w:firstLine="24"/>
        <w:jc w:val="center"/>
        <w:textAlignment w:val="baseline"/>
        <w:rPr>
          <w:rFonts w:ascii="Verdana" w:hAnsi="Verdana" w:cs="Times New Roman"/>
          <w:b/>
          <w:b/>
          <w:bCs/>
          <w:i w:val="false"/>
          <w:i w:val="false"/>
          <w:iCs w:val="false"/>
          <w:color w:val="auto"/>
          <w:spacing w:val="-2"/>
          <w:sz w:val="20"/>
          <w:szCs w:val="20"/>
          <w:lang w:val="it-IT"/>
        </w:rPr>
      </w:pPr>
      <w:r>
        <w:rPr>
          <w:rFonts w:cs="Times New Roman" w:ascii="Verdana" w:hAnsi="Verdana"/>
          <w:b/>
          <w:bCs/>
          <w:i w:val="false"/>
          <w:iCs w:val="false"/>
          <w:color w:val="auto"/>
          <w:spacing w:val="-2"/>
          <w:sz w:val="20"/>
          <w:szCs w:val="20"/>
          <w:lang w:val="it-IT"/>
        </w:rPr>
      </w:r>
    </w:p>
    <w:p>
      <w:pPr>
        <w:pStyle w:val="Rientrocorpodeltesto"/>
        <w:widowControl/>
        <w:tabs>
          <w:tab w:val="clear" w:pos="720"/>
          <w:tab w:val="left" w:pos="540" w:leader="none"/>
        </w:tabs>
        <w:overflowPunct w:val="true"/>
        <w:bidi w:val="0"/>
        <w:ind w:left="425" w:right="0" w:firstLine="24"/>
        <w:jc w:val="center"/>
        <w:textAlignment w:val="baseline"/>
        <w:rPr>
          <w:rFonts w:ascii="Verdana" w:hAnsi="Verdana" w:cs="Times New Roman"/>
          <w:b/>
          <w:b/>
          <w:bCs/>
          <w:i w:val="false"/>
          <w:i w:val="false"/>
          <w:iCs w:val="false"/>
          <w:color w:val="auto"/>
          <w:spacing w:val="-2"/>
          <w:sz w:val="20"/>
          <w:szCs w:val="20"/>
          <w:lang w:val="it-IT"/>
        </w:rPr>
      </w:pPr>
      <w:r>
        <w:rPr>
          <w:rFonts w:cs="Times New Roman" w:ascii="Verdana" w:hAnsi="Verdana"/>
          <w:b/>
          <w:bCs/>
          <w:i w:val="false"/>
          <w:iCs w:val="false"/>
          <w:color w:val="auto"/>
          <w:spacing w:val="-2"/>
          <w:sz w:val="20"/>
          <w:szCs w:val="20"/>
          <w:lang w:val="it-IT"/>
        </w:rPr>
      </w:r>
    </w:p>
    <w:p>
      <w:pPr>
        <w:pStyle w:val="Rientrocorpodeltesto"/>
        <w:widowControl/>
        <w:tabs>
          <w:tab w:val="clear" w:pos="720"/>
          <w:tab w:val="left" w:pos="540" w:leader="none"/>
        </w:tabs>
        <w:overflowPunct w:val="true"/>
        <w:bidi w:val="0"/>
        <w:ind w:left="425" w:right="0" w:firstLine="24"/>
        <w:jc w:val="center"/>
        <w:textAlignment w:val="baseline"/>
        <w:rPr>
          <w:rFonts w:ascii="Verdana" w:hAnsi="Verdana"/>
          <w:color w:val="000000"/>
          <w:spacing w:val="-2"/>
          <w:sz w:val="20"/>
          <w:szCs w:val="20"/>
        </w:rPr>
      </w:pPr>
      <w:r>
        <w:rPr>
          <w:rFonts w:cs="Times New Roman" w:ascii="Verdana" w:hAnsi="Verdana"/>
          <w:b/>
          <w:bCs/>
          <w:i w:val="false"/>
          <w:iCs w:val="false"/>
          <w:color w:val="auto"/>
          <w:spacing w:val="-2"/>
          <w:sz w:val="20"/>
          <w:szCs w:val="20"/>
          <w:lang w:val="it-IT"/>
        </w:rPr>
        <w:t>DICHIARA ED ATTESTA INOLTRE, SOTTO LA PROPRIA RESPONSABILITA’,</w:t>
      </w:r>
      <w:r>
        <w:rPr>
          <w:rFonts w:ascii="Verdana" w:hAnsi="Verdana"/>
          <w:b/>
          <w:bCs/>
          <w:i w:val="false"/>
          <w:iCs w:val="false"/>
          <w:color w:val="000000"/>
          <w:spacing w:val="-2"/>
          <w:sz w:val="20"/>
          <w:szCs w:val="20"/>
          <w:lang w:val="it-IT"/>
        </w:rPr>
        <w:t xml:space="preserve"> PER QUANTO A PROPRIA CONOSCENZA, CON RIFERIMENTO AI SOGGETTI DI CUI  ALL’ART. 80 COMMA 3 DEL D. LGS. 50/2016:</w:t>
      </w:r>
    </w:p>
    <w:p>
      <w:pPr>
        <w:pStyle w:val="Normal"/>
        <w:spacing w:lineRule="auto" w:line="240"/>
        <w:ind w:left="0" w:right="0" w:hanging="0"/>
        <w:jc w:val="both"/>
        <w:rPr>
          <w:rFonts w:ascii="Verdana" w:hAnsi="Verdana" w:cs="Times New Roman"/>
          <w:b/>
          <w:b/>
          <w:bCs/>
          <w:i/>
          <w:i/>
          <w:iCs/>
          <w:color w:val="auto"/>
          <w:sz w:val="20"/>
          <w:szCs w:val="20"/>
          <w:u w:val="single" w:color="000000"/>
        </w:rPr>
      </w:pPr>
      <w:r>
        <w:rPr>
          <w:rFonts w:cs="Times New Roman" w:ascii="Verdana" w:hAnsi="Verdana"/>
          <w:b/>
          <w:bCs/>
          <w:i/>
          <w:iCs/>
          <w:color w:val="auto"/>
          <w:sz w:val="20"/>
          <w:szCs w:val="20"/>
          <w:u w:val="single" w:color="000000"/>
        </w:rPr>
      </w:r>
    </w:p>
    <w:p>
      <w:pPr>
        <w:pStyle w:val="Normal"/>
        <w:spacing w:lineRule="auto" w:line="240"/>
        <w:ind w:left="0" w:right="0" w:hanging="0"/>
        <w:jc w:val="both"/>
        <w:rPr>
          <w:rFonts w:ascii="Verdana" w:hAnsi="Verdana" w:cs="Times New Roman"/>
          <w:b/>
          <w:b/>
          <w:bCs/>
          <w:i/>
          <w:i/>
          <w:iCs/>
          <w:color w:val="auto"/>
          <w:sz w:val="20"/>
          <w:szCs w:val="20"/>
          <w:u w:val="single" w:color="000000"/>
        </w:rPr>
      </w:pPr>
      <w:r>
        <w:rPr>
          <w:rFonts w:cs="Times New Roman" w:ascii="Verdana" w:hAnsi="Verdana"/>
          <w:b/>
          <w:bCs/>
          <w:i/>
          <w:iCs/>
          <w:color w:val="auto"/>
          <w:sz w:val="20"/>
          <w:szCs w:val="20"/>
          <w:u w:val="single" w:color="000000"/>
        </w:rPr>
        <w:t>(PER LE IMPRESE INDIVIDUALI: Titolare e direttori tecnici)</w:t>
      </w:r>
    </w:p>
    <w:p>
      <w:pPr>
        <w:pStyle w:val="Normal"/>
        <w:spacing w:lineRule="auto" w:line="240"/>
        <w:ind w:left="0" w:right="0" w:hanging="0"/>
        <w:jc w:val="both"/>
        <w:rPr>
          <w:rFonts w:ascii="Verdana" w:hAnsi="Verdana" w:eastAsia="Times New Roman;Century Gothic" w:cs="Times New Roman"/>
          <w:b/>
          <w:b/>
          <w:bCs/>
          <w:i/>
          <w:i/>
          <w:iCs/>
          <w:color w:val="auto"/>
          <w:sz w:val="20"/>
          <w:szCs w:val="20"/>
          <w:u w:val="single" w:color="000000"/>
          <w:lang w:val="it-IT" w:bidi="ar-SA"/>
        </w:rPr>
      </w:pPr>
      <w:r>
        <w:rPr>
          <w:rFonts w:eastAsia="Times New Roman;Century Gothic" w:cs="Times New Roman" w:ascii="Verdana" w:hAnsi="Verdana"/>
          <w:b/>
          <w:bCs/>
          <w:i/>
          <w:iCs/>
          <w:color w:val="auto"/>
          <w:sz w:val="20"/>
          <w:szCs w:val="20"/>
          <w:u w:val="single" w:color="000000"/>
          <w:lang w:val="it-IT" w:bidi="ar-SA"/>
        </w:rPr>
      </w:r>
    </w:p>
    <w:p>
      <w:pPr>
        <w:pStyle w:val="Normal"/>
        <w:widowControl w:val="false"/>
        <w:tabs>
          <w:tab w:val="clear" w:pos="720"/>
          <w:tab w:val="left" w:pos="540" w:leader="none"/>
        </w:tabs>
        <w:bidi w:val="0"/>
        <w:spacing w:lineRule="exact" w:line="247"/>
        <w:ind w:left="0" w:right="0" w:hanging="0"/>
        <w:jc w:val="both"/>
        <w:rPr>
          <w:rFonts w:ascii="Verdana" w:hAnsi="Verdana" w:eastAsia="Times New Roman;Century Gothic" w:cs="Times New Roman"/>
          <w:b/>
          <w:b/>
          <w:bCs/>
          <w:i/>
          <w:i/>
          <w:iCs/>
          <w:color w:val="auto"/>
          <w:sz w:val="20"/>
          <w:szCs w:val="20"/>
          <w:u w:val="single" w:color="000000"/>
          <w:lang w:val="it-IT" w:bidi="ar-SA"/>
        </w:rPr>
      </w:pPr>
      <w:r>
        <w:rPr>
          <w:rFonts w:eastAsia="Times New Roman;Century Gothic" w:cs="Times New Roman" w:ascii="Verdana" w:hAnsi="Verdana"/>
          <w:b/>
          <w:bCs/>
          <w:i/>
          <w:iCs/>
          <w:color w:val="auto"/>
          <w:sz w:val="20"/>
          <w:szCs w:val="20"/>
          <w:u w:val="single" w:color="000000"/>
          <w:lang w:val="it-IT" w:bidi="ar-SA"/>
        </w:rPr>
        <w:t>(PER LE SOCIETA’ IN NOME COLLETTIVO O IN ACCOMANDITA SEMPLICE: Soci accomandatari e direttori tecnici)</w:t>
      </w:r>
    </w:p>
    <w:p>
      <w:pPr>
        <w:pStyle w:val="Normal"/>
        <w:widowControl w:val="false"/>
        <w:tabs>
          <w:tab w:val="clear" w:pos="720"/>
          <w:tab w:val="left" w:pos="540" w:leader="none"/>
        </w:tabs>
        <w:bidi w:val="0"/>
        <w:spacing w:lineRule="exact" w:line="247"/>
        <w:ind w:left="57" w:right="0" w:hanging="0"/>
        <w:jc w:val="both"/>
        <w:rPr>
          <w:rFonts w:ascii="Verdana" w:hAnsi="Verdana" w:eastAsia="Times New Roman;Century Gothic" w:cs="Times New Roman"/>
          <w:b/>
          <w:b/>
          <w:bCs/>
          <w:i/>
          <w:i/>
          <w:iCs/>
          <w:color w:val="auto"/>
          <w:sz w:val="20"/>
          <w:szCs w:val="20"/>
          <w:u w:val="single" w:color="000000"/>
          <w:lang w:val="it-IT" w:bidi="ar-SA"/>
        </w:rPr>
      </w:pPr>
      <w:r>
        <w:rPr>
          <w:rFonts w:eastAsia="Times New Roman;Century Gothic" w:cs="Times New Roman" w:ascii="Verdana" w:hAnsi="Verdana"/>
          <w:b/>
          <w:bCs/>
          <w:i/>
          <w:iCs/>
          <w:color w:val="auto"/>
          <w:sz w:val="20"/>
          <w:szCs w:val="20"/>
          <w:u w:val="single" w:color="000000"/>
          <w:lang w:val="it-IT" w:bidi="ar-SA"/>
        </w:rPr>
      </w:r>
    </w:p>
    <w:p>
      <w:pPr>
        <w:pStyle w:val="Normal"/>
        <w:widowControl w:val="false"/>
        <w:tabs>
          <w:tab w:val="clear" w:pos="720"/>
          <w:tab w:val="left" w:pos="540" w:leader="none"/>
        </w:tabs>
        <w:bidi w:val="0"/>
        <w:spacing w:lineRule="exact" w:line="247"/>
        <w:ind w:left="0" w:right="0" w:hanging="0"/>
        <w:jc w:val="both"/>
        <w:rPr>
          <w:rFonts w:ascii="Verdana" w:hAnsi="Verdana" w:eastAsia="Times New Roman;Century Gothic" w:cs="Times New Roman"/>
          <w:b/>
          <w:b/>
          <w:bCs/>
          <w:i/>
          <w:i/>
          <w:iCs/>
          <w:color w:val="auto"/>
          <w:sz w:val="20"/>
          <w:szCs w:val="20"/>
          <w:u w:val="single" w:color="000000"/>
          <w:lang w:val="it-IT" w:bidi="ar-SA"/>
        </w:rPr>
      </w:pPr>
      <w:r>
        <w:rPr>
          <w:rFonts w:eastAsia="Times New Roman;Century Gothic" w:cs="Times New Roman" w:ascii="Verdana" w:hAnsi="Verdana"/>
          <w:b/>
          <w:bCs/>
          <w:i/>
          <w:iCs/>
          <w:color w:val="auto"/>
          <w:sz w:val="20"/>
          <w:szCs w:val="20"/>
          <w:u w:val="single" w:color="000000"/>
          <w:lang w:val="it-IT" w:bidi="ar-SA"/>
        </w:rPr>
        <w:t>(PER GLI ALTRI TIPI DI SOCIETA’ o CONSORZI):</w:t>
      </w:r>
    </w:p>
    <w:p>
      <w:pPr>
        <w:pStyle w:val="Normal"/>
        <w:tabs>
          <w:tab w:val="clear" w:pos="720"/>
          <w:tab w:val="left" w:pos="300" w:leader="none"/>
          <w:tab w:val="left" w:pos="375" w:leader="none"/>
        </w:tabs>
        <w:spacing w:lineRule="auto" w:line="240"/>
        <w:ind w:left="0" w:right="0" w:hanging="0"/>
        <w:jc w:val="both"/>
        <w:rPr>
          <w:rFonts w:ascii="Verdana" w:hAnsi="Verdana" w:cs="Times New Roman"/>
          <w:b/>
          <w:b/>
          <w:bCs/>
          <w:i/>
          <w:i/>
          <w:iCs/>
          <w:color w:val="auto"/>
          <w:sz w:val="20"/>
          <w:szCs w:val="20"/>
          <w:u w:val="single" w:color="000000"/>
        </w:rPr>
      </w:pPr>
      <w:r>
        <w:rPr>
          <w:rFonts w:cs="Times New Roman" w:ascii="Verdana" w:hAnsi="Verdana"/>
          <w:b/>
          <w:bCs/>
          <w:i/>
          <w:iCs/>
          <w:color w:val="auto"/>
          <w:sz w:val="20"/>
          <w:szCs w:val="20"/>
          <w:highlight w:val="white"/>
          <w:u w:val="single" w:color="000000"/>
        </w:rPr>
        <w:t xml:space="preserve">(Amministratori muniti di poteri di rappresentanza, </w:t>
      </w:r>
      <w:r>
        <w:rPr>
          <w:rFonts w:cs="Calibri" w:ascii="Verdana" w:hAnsi="Verdana"/>
          <w:b/>
          <w:bCs/>
          <w:i/>
          <w:iCs/>
          <w:color w:val="auto"/>
          <w:sz w:val="20"/>
          <w:szCs w:val="20"/>
          <w:highlight w:val="white"/>
          <w:u w:val="single" w:color="000000"/>
          <w:lang w:val="it-IT"/>
        </w:rPr>
        <w:t xml:space="preserve">soggetti muniti di poteri di rappresentanza, </w:t>
      </w:r>
      <w:r>
        <w:rPr>
          <w:rFonts w:cs="Times New Roman" w:ascii="Verdana" w:hAnsi="Verdana"/>
          <w:b/>
          <w:bCs/>
          <w:i/>
          <w:iCs/>
          <w:color w:val="auto"/>
          <w:sz w:val="20"/>
          <w:szCs w:val="20"/>
          <w:highlight w:val="white"/>
          <w:u w:val="single" w:color="000000"/>
        </w:rPr>
        <w:t xml:space="preserve">ivi compresi institori e procuratori generali, membri degli organi con poteri di </w:t>
      </w:r>
      <w:r>
        <w:rPr>
          <w:rFonts w:cs="Calibri" w:ascii="Verdana" w:hAnsi="Verdana"/>
          <w:b/>
          <w:bCs/>
          <w:i/>
          <w:iCs/>
          <w:color w:val="auto"/>
          <w:sz w:val="20"/>
          <w:szCs w:val="20"/>
          <w:highlight w:val="white"/>
          <w:u w:val="single" w:color="000000"/>
          <w:lang w:val="it-IT"/>
        </w:rPr>
        <w:t xml:space="preserve">direzione o di vigilanza, o soggetti muniti di poteri di rappresentanza, di direzione o di </w:t>
      </w:r>
      <w:r>
        <w:rPr>
          <w:rFonts w:eastAsia="Times New Roman;Century Gothic" w:cs="Times New Roman" w:ascii="Verdana" w:hAnsi="Verdana"/>
          <w:b/>
          <w:bCs/>
          <w:i/>
          <w:iCs/>
          <w:color w:val="auto"/>
          <w:sz w:val="20"/>
          <w:szCs w:val="20"/>
          <w:highlight w:val="white"/>
          <w:u w:val="single" w:color="000000"/>
          <w:lang w:val="it-IT" w:eastAsia="zh-CN" w:bidi="ar-SA"/>
        </w:rPr>
        <w:t xml:space="preserve">controllo, </w:t>
      </w:r>
      <w:r>
        <w:rPr>
          <w:rFonts w:eastAsia="Times New Roman;Century Gothic" w:cs="Times New Roman" w:ascii="Verdana" w:hAnsi="Verdana"/>
          <w:b/>
          <w:bCs/>
          <w:i/>
          <w:iCs/>
          <w:color w:val="auto"/>
          <w:spacing w:val="-2"/>
          <w:sz w:val="20"/>
          <w:szCs w:val="20"/>
          <w:highlight w:val="white"/>
          <w:u w:val="single" w:color="000000"/>
          <w:lang w:val="it-IT" w:eastAsia="zh-CN" w:bidi="ar-SA"/>
        </w:rPr>
        <w:t>ivi compresi i membri del collegio sindacale o organismo analogo</w:t>
      </w:r>
      <w:r>
        <w:rPr>
          <w:rFonts w:eastAsia="Times New Roman;Century Gothic" w:cs="Times New Roman" w:ascii="Verdana" w:hAnsi="Verdana"/>
          <w:b/>
          <w:bCs/>
          <w:i/>
          <w:iCs/>
          <w:color w:val="auto"/>
          <w:sz w:val="20"/>
          <w:szCs w:val="20"/>
          <w:highlight w:val="white"/>
          <w:u w:val="single" w:color="000000"/>
          <w:lang w:val="it-IT" w:eastAsia="zh-CN" w:bidi="ar-SA"/>
        </w:rPr>
        <w:t xml:space="preserve"> (</w:t>
      </w:r>
      <w:r>
        <w:rPr>
          <w:rFonts w:cs="Calibri" w:ascii="Verdana" w:hAnsi="Verdana"/>
          <w:b/>
          <w:bCs/>
          <w:i/>
          <w:iCs/>
          <w:color w:val="auto"/>
          <w:sz w:val="20"/>
          <w:szCs w:val="20"/>
          <w:highlight w:val="white"/>
          <w:u w:val="single" w:color="000000"/>
          <w:lang w:val="it-IT"/>
        </w:rPr>
        <w:t xml:space="preserve">ad esempio: gli institori e i procuratori speciali muniti di potere di rappresentanza e titolari di poteri gestori e continuativi, ecc.); </w:t>
      </w:r>
      <w:r>
        <w:rPr>
          <w:rFonts w:cs="Times New Roman" w:ascii="Verdana" w:hAnsi="Verdana"/>
          <w:b/>
          <w:bCs/>
          <w:i/>
          <w:iCs/>
          <w:color w:val="auto"/>
          <w:sz w:val="20"/>
          <w:szCs w:val="20"/>
          <w:highlight w:val="white"/>
          <w:u w:val="single" w:color="000000"/>
        </w:rPr>
        <w:t>direttori tecnici o il socio unico ovvero il socio di maggioranza in caso di società con meno di quattro soci)</w:t>
      </w:r>
    </w:p>
    <w:p>
      <w:pPr>
        <w:pStyle w:val="Normal"/>
        <w:widowControl/>
        <w:bidi w:val="0"/>
        <w:spacing w:lineRule="exact" w:line="364"/>
        <w:ind w:left="0" w:right="0" w:hanging="0"/>
        <w:jc w:val="both"/>
        <w:rPr>
          <w:rFonts w:ascii="Verdana" w:hAnsi="Verdana" w:cs="Times New Roman"/>
          <w:b/>
          <w:b/>
          <w:bCs/>
          <w:color w:val="auto"/>
          <w:sz w:val="20"/>
          <w:szCs w:val="20"/>
        </w:rPr>
      </w:pPr>
      <w:r>
        <w:rPr>
          <w:rFonts w:cs="Times New Roman" w:ascii="Verdana" w:hAnsi="Verdana"/>
          <w:b/>
          <w:bCs/>
          <w:color w:val="auto"/>
          <w:sz w:val="20"/>
          <w:szCs w:val="20"/>
        </w:rPr>
      </w:r>
    </w:p>
    <w:p>
      <w:pPr>
        <w:pStyle w:val="BodyText2"/>
        <w:spacing w:lineRule="auto" w:line="240"/>
        <w:ind w:left="0" w:right="0" w:hanging="0"/>
        <w:jc w:val="left"/>
        <w:rPr>
          <w:rFonts w:ascii="Verdana" w:hAnsi="Verdana"/>
          <w:color w:val="auto"/>
          <w:sz w:val="20"/>
          <w:szCs w:val="20"/>
        </w:rPr>
      </w:pPr>
      <w:r>
        <w:rPr>
          <w:rFonts w:eastAsia="Times New Roman;Century Gothic" w:cs="Times New Roman" w:ascii="Verdana" w:hAnsi="Verdana"/>
          <w:b w:val="false"/>
          <w:bCs w:val="false"/>
          <w:color w:val="auto"/>
          <w:sz w:val="20"/>
          <w:szCs w:val="20"/>
          <w:lang w:val="it-IT" w:eastAsia="zh-CN" w:bidi="ar-SA"/>
        </w:rPr>
        <w:t>che nei propri confronti, nei confronti dei soggetti di cui all’art.80, co.3 del D.lgs. 50/2016, che di seguito si elencano, della cui situazione giuridica dichiara di essere a conoscenza ai sensi dell’art, 47, co. 2 del DPR 445/2000,</w:t>
      </w:r>
    </w:p>
    <w:p>
      <w:pPr>
        <w:pStyle w:val="BodyText2"/>
        <w:spacing w:lineRule="auto" w:line="240"/>
        <w:ind w:left="0" w:right="0" w:hanging="0"/>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bl>
      <w:tblPr>
        <w:tblW w:w="9638" w:type="dxa"/>
        <w:jc w:val="left"/>
        <w:tblInd w:w="0" w:type="dxa"/>
        <w:tblCellMar>
          <w:top w:w="55" w:type="dxa"/>
          <w:left w:w="55" w:type="dxa"/>
          <w:bottom w:w="55" w:type="dxa"/>
          <w:right w:w="55" w:type="dxa"/>
        </w:tblCellMar>
      </w:tblPr>
      <w:tblGrid>
        <w:gridCol w:w="2409"/>
        <w:gridCol w:w="2409"/>
        <w:gridCol w:w="2395"/>
        <w:gridCol w:w="2424"/>
      </w:tblGrid>
      <w:tr>
        <w:trPr/>
        <w:tc>
          <w:tcPr>
            <w:tcW w:w="2409" w:type="dxa"/>
            <w:tcBorders>
              <w:top w:val="single" w:sz="2" w:space="0" w:color="000000"/>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t>Nome e Cognome</w:t>
            </w:r>
          </w:p>
        </w:tc>
        <w:tc>
          <w:tcPr>
            <w:tcW w:w="2409" w:type="dxa"/>
            <w:tcBorders>
              <w:top w:val="single" w:sz="2" w:space="0" w:color="000000"/>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t xml:space="preserve">Incarico </w:t>
            </w:r>
          </w:p>
        </w:tc>
        <w:tc>
          <w:tcPr>
            <w:tcW w:w="2395" w:type="dxa"/>
            <w:tcBorders>
              <w:top w:val="single" w:sz="2" w:space="0" w:color="000000"/>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t>CF</w:t>
            </w:r>
          </w:p>
        </w:tc>
        <w:tc>
          <w:tcPr>
            <w:tcW w:w="2424" w:type="dxa"/>
            <w:tcBorders>
              <w:top w:val="single" w:sz="2" w:space="0" w:color="000000"/>
              <w:left w:val="single" w:sz="2" w:space="0" w:color="000000"/>
              <w:bottom w:val="single" w:sz="2" w:space="0" w:color="000000"/>
              <w:right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t xml:space="preserve">Luogo, data di nascita e residenza </w:t>
            </w:r>
          </w:p>
        </w:tc>
      </w:tr>
      <w:tr>
        <w:trPr/>
        <w:tc>
          <w:tcPr>
            <w:tcW w:w="2409"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409"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395"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424" w:type="dxa"/>
            <w:tcBorders>
              <w:left w:val="single" w:sz="2" w:space="0" w:color="000000"/>
              <w:bottom w:val="single" w:sz="2" w:space="0" w:color="000000"/>
              <w:right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r>
      <w:tr>
        <w:trPr/>
        <w:tc>
          <w:tcPr>
            <w:tcW w:w="2409"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409"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395"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424" w:type="dxa"/>
            <w:tcBorders>
              <w:left w:val="single" w:sz="2" w:space="0" w:color="000000"/>
              <w:bottom w:val="single" w:sz="2" w:space="0" w:color="000000"/>
              <w:right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r>
      <w:tr>
        <w:trPr/>
        <w:tc>
          <w:tcPr>
            <w:tcW w:w="2409"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409"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395"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424" w:type="dxa"/>
            <w:tcBorders>
              <w:left w:val="single" w:sz="2" w:space="0" w:color="000000"/>
              <w:bottom w:val="single" w:sz="2" w:space="0" w:color="000000"/>
              <w:right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r>
      <w:tr>
        <w:trPr/>
        <w:tc>
          <w:tcPr>
            <w:tcW w:w="2409"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409"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395" w:type="dxa"/>
            <w:tcBorders>
              <w:left w:val="single" w:sz="2" w:space="0" w:color="000000"/>
              <w:bottom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c>
          <w:tcPr>
            <w:tcW w:w="2424" w:type="dxa"/>
            <w:tcBorders>
              <w:left w:val="single" w:sz="2" w:space="0" w:color="000000"/>
              <w:bottom w:val="single" w:sz="2" w:space="0" w:color="000000"/>
              <w:right w:val="single" w:sz="2" w:space="0" w:color="000000"/>
            </w:tcBorders>
            <w:shd w:fill="auto" w:val="clear"/>
          </w:tcPr>
          <w:p>
            <w:pPr>
              <w:pStyle w:val="Contenutotabella"/>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tc>
      </w:tr>
    </w:tbl>
    <w:p>
      <w:pPr>
        <w:pStyle w:val="BodyText2"/>
        <w:spacing w:lineRule="auto" w:line="240"/>
        <w:ind w:left="0" w:right="0" w:hanging="0"/>
        <w:jc w:val="left"/>
        <w:rPr>
          <w:rFonts w:ascii="Verdana" w:hAnsi="Verdana" w:eastAsia="Times New Roman;Century Gothic" w:cs="Times New Roman"/>
          <w:b w:val="false"/>
          <w:b w:val="false"/>
          <w:bCs w:val="false"/>
          <w:color w:val="auto"/>
          <w:sz w:val="20"/>
          <w:szCs w:val="20"/>
          <w:lang w:val="it-IT" w:eastAsia="zh-CN" w:bidi="ar-SA"/>
        </w:rPr>
      </w:pPr>
      <w:r>
        <w:rPr>
          <w:rFonts w:eastAsia="Times New Roman;Century Gothic" w:cs="Times New Roman" w:ascii="Verdana" w:hAnsi="Verdana"/>
          <w:b w:val="false"/>
          <w:bCs w:val="false"/>
          <w:color w:val="auto"/>
          <w:sz w:val="20"/>
          <w:szCs w:val="20"/>
          <w:lang w:val="it-IT" w:eastAsia="zh-CN" w:bidi="ar-SA"/>
        </w:rPr>
      </w:r>
    </w:p>
    <w:p>
      <w:pPr>
        <w:pStyle w:val="Testocitato"/>
        <w:widowControl w:val="false"/>
        <w:tabs>
          <w:tab w:val="clear" w:pos="720"/>
        </w:tabs>
        <w:suppressAutoHyphens w:val="false"/>
        <w:bidi w:val="0"/>
        <w:spacing w:before="0" w:after="283"/>
        <w:ind w:left="0" w:right="0" w:hanging="0"/>
        <w:jc w:val="both"/>
        <w:rPr>
          <w:rFonts w:ascii="Verdana" w:hAnsi="Verdana"/>
          <w:sz w:val="20"/>
          <w:szCs w:val="20"/>
        </w:rPr>
      </w:pPr>
      <w:r>
        <w:rPr>
          <w:rFonts w:ascii="Verdana" w:hAnsi="Verdana"/>
          <w:b w:val="false"/>
          <w:bCs w:val="false"/>
          <w:sz w:val="20"/>
          <w:szCs w:val="20"/>
        </w:rPr>
        <w:t xml:space="preserve">a)  non è stata pronunciata una condanna con sentenza definitiva o decreto penale di condanna divenuta irrevocabile o sentenza di applicazione della pena su richiesta ai sensi dell'art. 444 del C.P.C. per uno dei reati di cui al </w:t>
      </w:r>
      <w:r>
        <w:rPr>
          <w:rFonts w:ascii="Verdana" w:hAnsi="Verdana"/>
          <w:b/>
          <w:bCs/>
          <w:sz w:val="20"/>
          <w:szCs w:val="20"/>
        </w:rPr>
        <w:t>comma 1, lett. da a) a g) dell'art. 80 del Codice</w:t>
      </w:r>
      <w:r>
        <w:rPr>
          <w:rFonts w:ascii="Verdana" w:hAnsi="Verdana"/>
          <w:b w:val="false"/>
          <w:bCs w:val="false"/>
          <w:sz w:val="20"/>
          <w:szCs w:val="20"/>
        </w:rPr>
        <w:t>;</w:t>
      </w:r>
    </w:p>
    <w:p>
      <w:pPr>
        <w:pStyle w:val="Testocitato"/>
        <w:widowControl w:val="false"/>
        <w:tabs>
          <w:tab w:val="clear" w:pos="720"/>
        </w:tabs>
        <w:suppressAutoHyphens w:val="false"/>
        <w:bidi w:val="0"/>
        <w:spacing w:before="0" w:after="283"/>
        <w:ind w:left="0" w:right="0" w:hanging="0"/>
        <w:jc w:val="both"/>
        <w:rPr>
          <w:rFonts w:ascii="Verdana" w:hAnsi="Verdana"/>
          <w:sz w:val="20"/>
          <w:szCs w:val="20"/>
        </w:rPr>
      </w:pPr>
      <w:r>
        <w:rPr>
          <w:rFonts w:cs="Calibri" w:ascii="Verdana" w:hAnsi="Verdana"/>
          <w:b w:val="false"/>
          <w:bCs w:val="false"/>
          <w:spacing w:val="1"/>
          <w:sz w:val="20"/>
          <w:szCs w:val="20"/>
          <w:highlight w:val="white"/>
          <w:lang w:val="it-IT"/>
        </w:rPr>
        <w:t>b)</w:t>
      </w:r>
      <w:r>
        <w:rPr>
          <w:rFonts w:cs="Calibri" w:ascii="Verdana" w:hAnsi="Verdana"/>
          <w:b w:val="false"/>
          <w:bCs w:val="false"/>
          <w:color w:val="auto"/>
          <w:spacing w:val="0"/>
          <w:sz w:val="20"/>
          <w:szCs w:val="20"/>
          <w:highlight w:val="white"/>
          <w:lang w:val="it-IT"/>
        </w:rPr>
        <w:t xml:space="preserve"> non si trovano in</w:t>
      </w:r>
      <w:r>
        <w:rPr>
          <w:rFonts w:cs="Calibri" w:ascii="Verdana" w:hAnsi="Verdana"/>
          <w:b w:val="false"/>
          <w:bCs w:val="false"/>
          <w:color w:val="auto"/>
          <w:spacing w:val="0"/>
          <w:sz w:val="20"/>
          <w:szCs w:val="20"/>
          <w:lang w:val="it-IT"/>
        </w:rPr>
        <w:t xml:space="preserve"> una delle cause di decadenza, sospensione o divieto prevista dall'art. 67 del d.lgs. 6 settembre 2011, n. 159 o di esclusione determinata da un tentativo di infiltrazione mafiosa di cui all'art. 84, comma 4 del medesimo decreto </w:t>
      </w:r>
      <w:r>
        <w:rPr>
          <w:rFonts w:cs="Calibri" w:ascii="Verdana" w:hAnsi="Verdana"/>
          <w:b/>
          <w:bCs/>
          <w:color w:val="auto"/>
          <w:spacing w:val="0"/>
          <w:sz w:val="20"/>
          <w:szCs w:val="20"/>
          <w:lang w:val="it-IT"/>
        </w:rPr>
        <w:t>(art. 80, comma 2, del Codice)</w:t>
      </w:r>
      <w:r>
        <w:rPr>
          <w:rFonts w:cs="Calibri" w:ascii="Verdana" w:hAnsi="Verdana"/>
          <w:b w:val="false"/>
          <w:bCs w:val="false"/>
          <w:color w:val="auto"/>
          <w:spacing w:val="0"/>
          <w:sz w:val="20"/>
          <w:szCs w:val="20"/>
          <w:lang w:val="it-IT"/>
        </w:rPr>
        <w:t>;</w:t>
      </w:r>
      <w:r>
        <w:rPr>
          <w:rFonts w:cs="Calibri" w:ascii="Verdana" w:hAnsi="Verdana"/>
          <w:b w:val="false"/>
          <w:bCs w:val="false"/>
          <w:color w:val="auto"/>
          <w:spacing w:val="1"/>
          <w:sz w:val="20"/>
          <w:szCs w:val="20"/>
          <w:lang w:val="it-IT"/>
        </w:rPr>
        <w:t xml:space="preserve"> </w:t>
      </w:r>
    </w:p>
    <w:p>
      <w:pPr>
        <w:pStyle w:val="Normal"/>
        <w:widowControl w:val="false"/>
        <w:pBdr>
          <w:bottom w:val="single" w:sz="8" w:space="2" w:color="000000"/>
        </w:pBdr>
        <w:tabs>
          <w:tab w:val="clear" w:pos="720"/>
          <w:tab w:val="left" w:pos="360" w:leader="none"/>
          <w:tab w:val="left" w:pos="390" w:leader="none"/>
        </w:tabs>
        <w:suppressAutoHyphens w:val="false"/>
        <w:bidi w:val="0"/>
        <w:spacing w:lineRule="exact" w:line="247" w:before="0" w:after="283"/>
        <w:ind w:left="340" w:right="0" w:hanging="340"/>
        <w:jc w:val="both"/>
        <w:rPr>
          <w:rFonts w:ascii="Verdana" w:hAnsi="Verdana"/>
          <w:color w:val="auto"/>
          <w:sz w:val="20"/>
          <w:szCs w:val="20"/>
        </w:rPr>
      </w:pPr>
      <w:r>
        <w:rPr>
          <w:rFonts w:cs="Calibri" w:ascii="Verdana" w:hAnsi="Verdana"/>
          <w:b w:val="false"/>
          <w:bCs w:val="false"/>
          <w:color w:val="auto"/>
          <w:spacing w:val="1"/>
          <w:sz w:val="20"/>
          <w:szCs w:val="20"/>
          <w:lang w:val="it-IT"/>
        </w:rPr>
        <w:t xml:space="preserve">c) </w:t>
      </w:r>
      <w:r>
        <w:rPr>
          <w:rFonts w:cs="Calibri" w:ascii="Verdana" w:hAnsi="Verdana"/>
          <w:b w:val="false"/>
          <w:bCs w:val="false"/>
          <w:color w:val="auto"/>
          <w:spacing w:val="0"/>
          <w:sz w:val="20"/>
          <w:szCs w:val="20"/>
          <w:highlight w:val="white"/>
          <w:lang w:val="it-IT"/>
        </w:rPr>
        <w:t>non si trovano</w:t>
      </w:r>
      <w:r>
        <w:rPr>
          <w:rFonts w:cs="Calibri" w:ascii="Verdana" w:hAnsi="Verdana"/>
          <w:b w:val="false"/>
          <w:bCs w:val="false"/>
          <w:color w:val="auto"/>
          <w:sz w:val="20"/>
          <w:szCs w:val="20"/>
          <w:lang w:val="it-IT"/>
        </w:rPr>
        <w:t xml:space="preserve"> nelle condizioni di cui all'</w:t>
      </w:r>
      <w:r>
        <w:rPr>
          <w:rFonts w:cs="Calibri" w:ascii="Verdana" w:hAnsi="Verdana"/>
          <w:b/>
          <w:bCs/>
          <w:iCs/>
          <w:color w:val="auto"/>
          <w:sz w:val="20"/>
          <w:szCs w:val="20"/>
          <w:lang w:val="it-IT"/>
        </w:rPr>
        <w:t>art. 80, comma 5, lett. l) del Codice;</w:t>
      </w:r>
    </w:p>
    <w:p>
      <w:pPr>
        <w:pStyle w:val="Normal"/>
        <w:widowControl w:val="false"/>
        <w:pBdr>
          <w:bottom w:val="single" w:sz="8" w:space="2" w:color="000000"/>
        </w:pBdr>
        <w:tabs>
          <w:tab w:val="clear" w:pos="720"/>
          <w:tab w:val="left" w:pos="360" w:leader="none"/>
          <w:tab w:val="left" w:pos="390" w:leader="none"/>
        </w:tabs>
        <w:suppressAutoHyphens w:val="false"/>
        <w:bidi w:val="0"/>
        <w:spacing w:lineRule="exact" w:line="247" w:before="0" w:after="283"/>
        <w:ind w:left="0" w:right="0" w:hanging="0"/>
        <w:jc w:val="both"/>
        <w:rPr>
          <w:rFonts w:ascii="Verdana" w:hAnsi="Verdana"/>
          <w:b w:val="false"/>
          <w:b w:val="false"/>
          <w:bCs w:val="false"/>
          <w:color w:val="auto"/>
          <w:sz w:val="20"/>
          <w:szCs w:val="20"/>
        </w:rPr>
      </w:pPr>
      <w:r>
        <w:rPr>
          <w:rFonts w:cs="Calibri" w:ascii="Verdana" w:hAnsi="Verdana"/>
          <w:b w:val="false"/>
          <w:bCs w:val="false"/>
          <w:iCs/>
          <w:color w:val="auto"/>
          <w:sz w:val="20"/>
          <w:szCs w:val="20"/>
          <w:lang w:val="it-IT"/>
        </w:rPr>
        <w:t>d) di essere informato, ai sensi e per gli effetti dell’art. 13 Regolamento UE 2016/679, che i dati personali raccolti saranno trattati, anche con strumenti informatici, con le finalità e modalità indicate nell’Avviso pubblico esplorativo.</w:t>
      </w:r>
    </w:p>
    <w:p>
      <w:pPr>
        <w:pStyle w:val="Normal"/>
        <w:tabs>
          <w:tab w:val="clear" w:pos="720"/>
          <w:tab w:val="left" w:pos="300" w:leader="none"/>
          <w:tab w:val="left" w:pos="375" w:leader="none"/>
        </w:tabs>
        <w:spacing w:lineRule="auto" w:line="240"/>
        <w:ind w:left="0" w:right="0" w:hanging="0"/>
        <w:jc w:val="both"/>
        <w:rPr>
          <w:rFonts w:ascii="Verdana" w:hAnsi="Verdana" w:cs="Times New Roman"/>
          <w:b/>
          <w:b/>
          <w:bCs/>
          <w:i/>
          <w:i/>
          <w:iCs/>
          <w:color w:val="auto"/>
          <w:sz w:val="20"/>
          <w:szCs w:val="20"/>
          <w:u w:val="single" w:color="000000"/>
        </w:rPr>
      </w:pPr>
      <w:r>
        <w:rPr>
          <w:rFonts w:cs="Times New Roman" w:ascii="Verdana" w:hAnsi="Verdana"/>
          <w:b/>
          <w:bCs/>
          <w:i/>
          <w:iCs/>
          <w:color w:val="auto"/>
          <w:sz w:val="20"/>
          <w:szCs w:val="20"/>
          <w:u w:val="single" w:color="000000"/>
        </w:rPr>
      </w:r>
    </w:p>
    <w:p>
      <w:pPr>
        <w:pStyle w:val="Normal"/>
        <w:tabs>
          <w:tab w:val="clear" w:pos="720"/>
          <w:tab w:val="left" w:pos="300" w:leader="none"/>
          <w:tab w:val="left" w:pos="375" w:leader="none"/>
        </w:tabs>
        <w:spacing w:lineRule="auto" w:line="240"/>
        <w:ind w:left="0" w:right="0" w:hanging="0"/>
        <w:jc w:val="both"/>
        <w:rPr>
          <w:rFonts w:ascii="Verdana" w:hAnsi="Verdana"/>
          <w:i/>
          <w:i/>
          <w:iCs/>
        </w:rPr>
      </w:pPr>
      <w:r>
        <w:rPr>
          <w:rFonts w:cs="Times New Roman" w:ascii="Verdana" w:hAnsi="Verdana"/>
          <w:b/>
          <w:bCs/>
          <w:i/>
          <w:iCs/>
          <w:color w:val="auto"/>
          <w:sz w:val="20"/>
          <w:szCs w:val="20"/>
          <w:u w:val="single" w:color="000000"/>
        </w:rPr>
        <w:t>(PER TUTTE LE IMPRESE: Soggetti cessati dalla carica nell</w:t>
      </w:r>
      <w:r>
        <w:rPr>
          <w:rFonts w:ascii="Verdana" w:hAnsi="Verdana"/>
          <w:b/>
          <w:i/>
          <w:iCs/>
          <w:color w:val="auto"/>
          <w:sz w:val="20"/>
          <w:szCs w:val="20"/>
          <w:u w:val="single" w:color="000000"/>
        </w:rPr>
        <w:t xml:space="preserve">’anno antecedente la data </w:t>
      </w:r>
      <w:r>
        <w:rPr>
          <w:rFonts w:ascii="Verdana" w:hAnsi="Verdana"/>
          <w:b/>
          <w:i/>
          <w:iCs/>
          <w:sz w:val="20"/>
          <w:u w:val="single" w:color="000000"/>
        </w:rPr>
        <w:t>di pubblicazione del bando di gara o di spedizione della lettera d’invito.</w:t>
      </w:r>
      <w:r>
        <w:rPr>
          <w:rFonts w:ascii="Verdana" w:hAnsi="Verdana"/>
          <w:b/>
          <w:i/>
          <w:iCs/>
          <w:sz w:val="20"/>
        </w:rPr>
        <w:t xml:space="preserve"> Nel caso di impossibilità del soggetto cessato a rendere la dichiarazione personale, questa può essere sostituita da una dichiarazione del legale rappresentante dell’Impresa. </w:t>
      </w:r>
    </w:p>
    <w:p>
      <w:pPr>
        <w:pStyle w:val="Normal"/>
        <w:tabs>
          <w:tab w:val="clear" w:pos="720"/>
          <w:tab w:val="left" w:pos="1455" w:leader="none"/>
          <w:tab w:val="left" w:pos="1500" w:leader="none"/>
        </w:tabs>
        <w:suppressAutoHyphens w:val="true"/>
        <w:ind w:left="1500" w:right="0" w:hanging="360"/>
        <w:jc w:val="both"/>
        <w:rPr>
          <w:rFonts w:ascii="Verdana" w:hAnsi="Verdana"/>
          <w:i/>
          <w:i/>
          <w:iCs/>
          <w:color w:val="auto"/>
          <w:sz w:val="20"/>
          <w:szCs w:val="20"/>
        </w:rPr>
      </w:pPr>
      <w:r>
        <w:rPr>
          <w:rFonts w:ascii="Verdana" w:hAnsi="Verdana"/>
          <w:i/>
          <w:iCs/>
          <w:color w:val="auto"/>
          <w:sz w:val="20"/>
          <w:szCs w:val="20"/>
        </w:rPr>
      </w:r>
    </w:p>
    <w:p>
      <w:pPr>
        <w:pStyle w:val="Normal"/>
        <w:widowControl w:val="false"/>
        <w:tabs>
          <w:tab w:val="clear" w:pos="720"/>
        </w:tabs>
        <w:bidi w:val="0"/>
        <w:spacing w:lineRule="auto" w:line="240" w:before="0" w:after="283"/>
        <w:ind w:left="0" w:right="57" w:hanging="0"/>
        <w:jc w:val="both"/>
        <w:rPr>
          <w:rFonts w:ascii="Verdana" w:hAnsi="Verdana"/>
          <w:color w:val="auto"/>
          <w:sz w:val="20"/>
          <w:szCs w:val="20"/>
          <w:lang w:val="it-IT"/>
        </w:rPr>
      </w:pPr>
      <w:r>
        <w:rPr>
          <w:rFonts w:cs="Calibri" w:ascii="Verdana" w:hAnsi="Verdana"/>
          <w:b w:val="false"/>
          <w:bCs w:val="false"/>
          <w:i w:val="false"/>
          <w:iCs w:val="false"/>
          <w:color w:val="auto"/>
          <w:spacing w:val="1"/>
          <w:sz w:val="20"/>
          <w:szCs w:val="20"/>
          <w:lang w:val="it-IT"/>
        </w:rPr>
        <w:t xml:space="preserve">a)  non è stata pronunciata una condanna con sentenza definitiva o decreto penale di condanna divenuta irrevocabile o sentenza di applicazione della pena su richiesta ai sensi dell'art. 444 del C.P.C. per uno dei reati di cui al </w:t>
      </w:r>
      <w:r>
        <w:rPr>
          <w:rFonts w:cs="Calibri" w:ascii="Verdana" w:hAnsi="Verdana"/>
          <w:b/>
          <w:bCs/>
          <w:i w:val="false"/>
          <w:iCs w:val="false"/>
          <w:color w:val="auto"/>
          <w:spacing w:val="1"/>
          <w:sz w:val="20"/>
          <w:szCs w:val="20"/>
          <w:lang w:val="it-IT"/>
        </w:rPr>
        <w:t>comma 1, lett. da a) a g) dell'art. 80 del Codice</w:t>
      </w:r>
      <w:r>
        <w:rPr>
          <w:rFonts w:cs="Calibri" w:ascii="Verdana" w:hAnsi="Verdana"/>
          <w:b w:val="false"/>
          <w:bCs w:val="false"/>
          <w:i w:val="false"/>
          <w:iCs w:val="false"/>
          <w:color w:val="auto"/>
          <w:spacing w:val="1"/>
          <w:sz w:val="20"/>
          <w:szCs w:val="20"/>
          <w:lang w:val="it-IT"/>
        </w:rPr>
        <w:t>;</w:t>
      </w:r>
    </w:p>
    <w:p>
      <w:pPr>
        <w:pStyle w:val="Normal"/>
        <w:widowControl w:val="false"/>
        <w:pBdr>
          <w:bottom w:val="single" w:sz="8" w:space="2" w:color="000000"/>
        </w:pBdr>
        <w:tabs>
          <w:tab w:val="clear" w:pos="720"/>
          <w:tab w:val="left" w:pos="360" w:leader="none"/>
          <w:tab w:val="left" w:pos="390" w:leader="none"/>
        </w:tabs>
        <w:suppressAutoHyphens w:val="false"/>
        <w:bidi w:val="0"/>
        <w:spacing w:lineRule="exact" w:line="247" w:before="0" w:after="283"/>
        <w:ind w:left="0" w:right="0" w:hanging="0"/>
        <w:jc w:val="both"/>
        <w:rPr>
          <w:rFonts w:ascii="Verdana" w:hAnsi="Verdana" w:cs="Calibri"/>
          <w:b w:val="false"/>
          <w:b w:val="false"/>
          <w:bCs w:val="false"/>
          <w:iCs/>
          <w:color w:val="auto"/>
          <w:sz w:val="20"/>
          <w:szCs w:val="20"/>
          <w:lang w:val="it-IT"/>
        </w:rPr>
      </w:pPr>
      <w:r>
        <w:rPr>
          <w:rFonts w:cs="Calibri" w:ascii="Verdana" w:hAnsi="Verdana"/>
          <w:b w:val="false"/>
          <w:bCs w:val="false"/>
          <w:iCs/>
          <w:color w:val="auto"/>
          <w:sz w:val="20"/>
          <w:szCs w:val="20"/>
          <w:lang w:val="it-IT"/>
        </w:rPr>
        <w:t>b) di essere informato, ai sensi e per gli effetti dell’art. 13 Regolamento UE 2016/679, che i dati personali raccolti saranno trattati, anche con strumenti informatici, con le finalità e modalità indicate nell’Avviso pubblico esplorativo.</w:t>
      </w:r>
    </w:p>
    <w:p>
      <w:pPr>
        <w:pStyle w:val="Testocitato"/>
        <w:widowControl w:val="false"/>
        <w:tabs>
          <w:tab w:val="clear" w:pos="720"/>
        </w:tabs>
        <w:bidi w:val="0"/>
        <w:spacing w:lineRule="auto" w:line="240" w:before="0" w:after="0"/>
        <w:ind w:left="340" w:right="0" w:hanging="340"/>
        <w:jc w:val="both"/>
        <w:rPr>
          <w:rFonts w:ascii="Verdana" w:hAnsi="Verdana"/>
          <w:color w:val="auto"/>
          <w:spacing w:val="-2"/>
          <w:sz w:val="20"/>
          <w:szCs w:val="20"/>
          <w:lang w:val="it-IT"/>
        </w:rPr>
      </w:pPr>
      <w:r>
        <w:rPr>
          <w:rFonts w:ascii="Verdana" w:hAnsi="Verdana"/>
          <w:color w:val="auto"/>
          <w:spacing w:val="-2"/>
          <w:sz w:val="20"/>
          <w:szCs w:val="20"/>
          <w:lang w:val="it-IT"/>
        </w:rPr>
        <w:t xml:space="preserve">     </w:t>
      </w:r>
      <w:r>
        <w:rPr>
          <w:rFonts w:ascii="Verdana" w:hAnsi="Verdana"/>
          <w:color w:val="auto"/>
          <w:spacing w:val="-2"/>
          <w:sz w:val="20"/>
          <w:szCs w:val="20"/>
          <w:lang w:val="it-IT"/>
        </w:rPr>
        <w:t>DATA</w:t>
        <w:tab/>
        <w:tab/>
        <w:tab/>
        <w:tab/>
        <w:tab/>
        <w:tab/>
        <w:tab/>
        <w:tab/>
        <w:t>FIRMA</w:t>
      </w:r>
    </w:p>
    <w:p>
      <w:pPr>
        <w:pStyle w:val="Sche4"/>
        <w:tabs>
          <w:tab w:val="clear" w:pos="720"/>
          <w:tab w:val="left" w:pos="450" w:leader="none"/>
          <w:tab w:val="left" w:pos="525" w:leader="none"/>
          <w:tab w:val="left" w:pos="8824" w:leader="dot"/>
        </w:tabs>
        <w:ind w:left="300" w:right="0" w:hanging="300"/>
        <w:jc w:val="left"/>
        <w:rPr>
          <w:rFonts w:ascii="Verdana" w:hAnsi="Verdana"/>
          <w:i/>
          <w:i/>
          <w:color w:val="auto"/>
          <w:sz w:val="20"/>
          <w:szCs w:val="20"/>
          <w:lang w:val="it-IT"/>
        </w:rPr>
      </w:pPr>
      <w:r>
        <w:rPr>
          <w:rFonts w:ascii="Verdana" w:hAnsi="Verdana"/>
          <w:i/>
          <w:color w:val="auto"/>
          <w:sz w:val="20"/>
          <w:szCs w:val="20"/>
          <w:lang w:val="it-IT"/>
        </w:rPr>
        <w:t xml:space="preserve">____________________                                         ____________________   </w:t>
      </w:r>
    </w:p>
    <w:p>
      <w:pPr>
        <w:pStyle w:val="Sche4"/>
        <w:tabs>
          <w:tab w:val="clear" w:pos="720"/>
          <w:tab w:val="left" w:pos="450" w:leader="none"/>
          <w:tab w:val="left" w:pos="525" w:leader="none"/>
          <w:tab w:val="left" w:pos="8824" w:leader="dot"/>
        </w:tabs>
        <w:ind w:left="300" w:right="0" w:hanging="300"/>
        <w:jc w:val="left"/>
        <w:rPr>
          <w:rFonts w:ascii="Verdana" w:hAnsi="Verdana"/>
          <w:i/>
          <w:i/>
          <w:color w:val="auto"/>
          <w:sz w:val="20"/>
          <w:szCs w:val="20"/>
          <w:lang w:val="it-IT"/>
        </w:rPr>
      </w:pPr>
      <w:r>
        <w:rPr>
          <w:rFonts w:ascii="Verdana" w:hAnsi="Verdana"/>
          <w:i/>
          <w:color w:val="auto"/>
          <w:sz w:val="20"/>
          <w:szCs w:val="20"/>
          <w:lang w:val="it-IT"/>
        </w:rPr>
      </w:r>
    </w:p>
    <w:p>
      <w:pPr>
        <w:pStyle w:val="Sche4"/>
        <w:widowControl w:val="false"/>
        <w:tabs>
          <w:tab w:val="clear" w:pos="720"/>
          <w:tab w:val="left" w:pos="450" w:leader="none"/>
          <w:tab w:val="left" w:pos="525" w:leader="none"/>
          <w:tab w:val="left" w:pos="8824" w:leader="dot"/>
        </w:tabs>
        <w:spacing w:lineRule="auto" w:line="240"/>
        <w:ind w:left="300" w:right="0" w:hanging="300"/>
        <w:jc w:val="left"/>
        <w:rPr>
          <w:rFonts w:ascii="Verdana" w:hAnsi="Verdana"/>
          <w:i/>
          <w:i/>
          <w:color w:val="000000"/>
          <w:spacing w:val="-2"/>
          <w:sz w:val="16"/>
          <w:szCs w:val="16"/>
          <w:lang w:val="it-IT"/>
        </w:rPr>
      </w:pPr>
      <w:r>
        <w:rPr>
          <w:rFonts w:ascii="Verdana" w:hAnsi="Verdana"/>
          <w:i/>
          <w:color w:val="000000"/>
          <w:spacing w:val="-2"/>
          <w:sz w:val="16"/>
          <w:szCs w:val="16"/>
          <w:lang w:val="it-IT"/>
        </w:rPr>
      </w:r>
    </w:p>
    <w:p>
      <w:pPr>
        <w:pStyle w:val="Sche4"/>
        <w:widowControl w:val="false"/>
        <w:tabs>
          <w:tab w:val="clear" w:pos="720"/>
          <w:tab w:val="left" w:pos="450" w:leader="none"/>
          <w:tab w:val="left" w:pos="525" w:leader="none"/>
          <w:tab w:val="left" w:pos="8824" w:leader="dot"/>
        </w:tabs>
        <w:spacing w:lineRule="auto" w:line="240"/>
        <w:ind w:left="300" w:right="0" w:hanging="300"/>
        <w:jc w:val="left"/>
        <w:rPr>
          <w:rFonts w:ascii="Verdana" w:hAnsi="Verdana"/>
          <w:i/>
          <w:i/>
          <w:color w:val="000000"/>
          <w:spacing w:val="-2"/>
          <w:sz w:val="16"/>
          <w:szCs w:val="16"/>
          <w:lang w:val="it-IT"/>
        </w:rPr>
      </w:pPr>
      <w:r>
        <w:rPr>
          <w:rFonts w:ascii="Verdana" w:hAnsi="Verdana"/>
          <w:i/>
          <w:color w:val="000000"/>
          <w:spacing w:val="-2"/>
          <w:sz w:val="16"/>
          <w:szCs w:val="16"/>
          <w:lang w:val="it-IT"/>
        </w:rPr>
      </w:r>
    </w:p>
    <w:p>
      <w:pPr>
        <w:pStyle w:val="Sche4"/>
        <w:widowControl w:val="false"/>
        <w:tabs>
          <w:tab w:val="clear" w:pos="720"/>
          <w:tab w:val="left" w:pos="450" w:leader="none"/>
          <w:tab w:val="left" w:pos="525" w:leader="none"/>
          <w:tab w:val="left" w:pos="8824" w:leader="dot"/>
        </w:tabs>
        <w:spacing w:lineRule="auto" w:line="240"/>
        <w:ind w:left="300" w:right="0" w:hanging="300"/>
        <w:jc w:val="left"/>
        <w:rPr>
          <w:rFonts w:ascii="Verdana" w:hAnsi="Verdana"/>
          <w:i/>
          <w:i/>
          <w:color w:val="000000"/>
          <w:spacing w:val="-2"/>
          <w:sz w:val="16"/>
          <w:szCs w:val="16"/>
          <w:lang w:val="it-IT"/>
        </w:rPr>
      </w:pPr>
      <w:r>
        <w:rPr>
          <w:rFonts w:ascii="Verdana" w:hAnsi="Verdana"/>
          <w:i/>
          <w:color w:val="000000"/>
          <w:spacing w:val="-2"/>
          <w:sz w:val="16"/>
          <w:szCs w:val="16"/>
          <w:lang w:val="it-IT"/>
        </w:rPr>
      </w:r>
    </w:p>
    <w:p>
      <w:pPr>
        <w:pStyle w:val="Sche4"/>
        <w:widowControl w:val="false"/>
        <w:tabs>
          <w:tab w:val="clear" w:pos="720"/>
          <w:tab w:val="left" w:pos="450" w:leader="none"/>
          <w:tab w:val="left" w:pos="525" w:leader="none"/>
          <w:tab w:val="left" w:pos="8824" w:leader="dot"/>
        </w:tabs>
        <w:spacing w:lineRule="auto" w:line="240"/>
        <w:ind w:left="300" w:right="0" w:hanging="300"/>
        <w:jc w:val="left"/>
        <w:rPr>
          <w:rFonts w:ascii="Verdana" w:hAnsi="Verdana"/>
          <w:i/>
          <w:i/>
          <w:color w:val="000000"/>
          <w:spacing w:val="-2"/>
          <w:sz w:val="16"/>
          <w:szCs w:val="16"/>
          <w:lang w:val="it-IT"/>
        </w:rPr>
      </w:pPr>
      <w:r>
        <w:rPr>
          <w:rFonts w:ascii="Verdana" w:hAnsi="Verdana"/>
          <w:i/>
          <w:color w:val="000000"/>
          <w:spacing w:val="-2"/>
          <w:sz w:val="16"/>
          <w:szCs w:val="16"/>
          <w:lang w:val="it-IT"/>
        </w:rPr>
      </w:r>
    </w:p>
    <w:p>
      <w:pPr>
        <w:pStyle w:val="Sche4"/>
        <w:widowControl w:val="false"/>
        <w:tabs>
          <w:tab w:val="clear" w:pos="720"/>
          <w:tab w:val="left" w:pos="450" w:leader="none"/>
          <w:tab w:val="left" w:pos="525" w:leader="none"/>
          <w:tab w:val="left" w:pos="8824" w:leader="dot"/>
        </w:tabs>
        <w:spacing w:lineRule="auto" w:line="240"/>
        <w:ind w:left="300" w:right="0" w:hanging="300"/>
        <w:jc w:val="left"/>
        <w:rPr>
          <w:rFonts w:ascii="Verdana" w:hAnsi="Verdana"/>
          <w:i/>
          <w:i/>
          <w:color w:val="000000"/>
          <w:spacing w:val="-2"/>
          <w:sz w:val="16"/>
          <w:szCs w:val="16"/>
          <w:lang w:val="it-IT"/>
        </w:rPr>
      </w:pPr>
      <w:r>
        <w:rPr>
          <w:rFonts w:ascii="Verdana" w:hAnsi="Verdana"/>
          <w:i/>
          <w:color w:val="000000"/>
          <w:spacing w:val="-2"/>
          <w:sz w:val="16"/>
          <w:szCs w:val="16"/>
          <w:lang w:val="it-IT"/>
        </w:rPr>
      </w:r>
    </w:p>
    <w:p>
      <w:pPr>
        <w:pStyle w:val="Sche4"/>
        <w:widowControl w:val="false"/>
        <w:tabs>
          <w:tab w:val="clear" w:pos="720"/>
          <w:tab w:val="left" w:pos="450" w:leader="none"/>
          <w:tab w:val="left" w:pos="525" w:leader="none"/>
          <w:tab w:val="left" w:pos="8824" w:leader="dot"/>
        </w:tabs>
        <w:spacing w:lineRule="auto" w:line="240"/>
        <w:ind w:left="300" w:right="0" w:hanging="300"/>
        <w:jc w:val="left"/>
        <w:rPr>
          <w:rFonts w:ascii="Verdana" w:hAnsi="Verdana"/>
          <w:i/>
          <w:i/>
          <w:color w:val="000000"/>
          <w:spacing w:val="-2"/>
          <w:sz w:val="16"/>
          <w:szCs w:val="16"/>
          <w:lang w:val="it-IT"/>
        </w:rPr>
      </w:pPr>
      <w:r>
        <w:rPr>
          <w:rFonts w:ascii="Verdana" w:hAnsi="Verdana"/>
          <w:i/>
          <w:color w:val="000000"/>
          <w:spacing w:val="-2"/>
          <w:sz w:val="16"/>
          <w:szCs w:val="16"/>
          <w:lang w:val="it-IT"/>
        </w:rPr>
      </w:r>
    </w:p>
    <w:p>
      <w:pPr>
        <w:pStyle w:val="Sche4"/>
        <w:widowControl w:val="false"/>
        <w:tabs>
          <w:tab w:val="clear" w:pos="720"/>
          <w:tab w:val="left" w:pos="450" w:leader="none"/>
          <w:tab w:val="left" w:pos="525" w:leader="none"/>
          <w:tab w:val="left" w:pos="8824" w:leader="dot"/>
        </w:tabs>
        <w:spacing w:lineRule="auto" w:line="240"/>
        <w:ind w:left="300" w:right="0" w:hanging="300"/>
        <w:jc w:val="left"/>
        <w:rPr>
          <w:rFonts w:ascii="Verdana" w:hAnsi="Verdana"/>
          <w:i/>
          <w:i/>
          <w:color w:val="000000"/>
          <w:spacing w:val="-2"/>
          <w:sz w:val="16"/>
          <w:szCs w:val="16"/>
          <w:lang w:val="it-IT"/>
        </w:rPr>
      </w:pPr>
      <w:r>
        <w:rPr>
          <w:rFonts w:ascii="Verdana" w:hAnsi="Verdana"/>
          <w:i/>
          <w:color w:val="000000"/>
          <w:spacing w:val="-2"/>
          <w:sz w:val="16"/>
          <w:szCs w:val="16"/>
          <w:lang w:val="it-IT"/>
        </w:rPr>
      </w:r>
    </w:p>
    <w:p>
      <w:pPr>
        <w:pStyle w:val="Sche4"/>
        <w:widowControl w:val="false"/>
        <w:tabs>
          <w:tab w:val="clear" w:pos="720"/>
          <w:tab w:val="left" w:pos="450" w:leader="none"/>
          <w:tab w:val="left" w:pos="525" w:leader="none"/>
          <w:tab w:val="left" w:pos="8824" w:leader="dot"/>
        </w:tabs>
        <w:spacing w:lineRule="auto" w:line="240"/>
        <w:ind w:left="300" w:right="0" w:hanging="300"/>
        <w:jc w:val="left"/>
        <w:rPr>
          <w:rFonts w:ascii="Verdana" w:hAnsi="Verdana"/>
          <w:i/>
          <w:i/>
          <w:color w:val="000000"/>
          <w:spacing w:val="-2"/>
          <w:sz w:val="16"/>
          <w:szCs w:val="16"/>
          <w:lang w:val="it-IT"/>
        </w:rPr>
      </w:pPr>
      <w:r>
        <w:rPr>
          <w:rFonts w:ascii="Verdana" w:hAnsi="Verdana"/>
          <w:i/>
          <w:color w:val="000000"/>
          <w:spacing w:val="-2"/>
          <w:sz w:val="16"/>
          <w:szCs w:val="16"/>
          <w:lang w:val="it-IT"/>
        </w:rPr>
      </w:r>
    </w:p>
    <w:p>
      <w:pPr>
        <w:pStyle w:val="Sche4"/>
        <w:widowControl w:val="false"/>
        <w:tabs>
          <w:tab w:val="clear" w:pos="720"/>
          <w:tab w:val="left" w:pos="450" w:leader="none"/>
          <w:tab w:val="left" w:pos="525" w:leader="none"/>
          <w:tab w:val="left" w:pos="8824" w:leader="dot"/>
        </w:tabs>
        <w:spacing w:lineRule="auto" w:line="240"/>
        <w:ind w:left="300" w:right="0" w:hanging="300"/>
        <w:jc w:val="left"/>
        <w:rPr/>
      </w:pPr>
      <w:r>
        <w:rPr>
          <w:rFonts w:ascii="Verdana" w:hAnsi="Verdana"/>
          <w:i/>
          <w:color w:val="000000"/>
          <w:spacing w:val="-2"/>
          <w:sz w:val="16"/>
          <w:szCs w:val="16"/>
          <w:lang w:val="it-IT"/>
        </w:rPr>
        <w:t>N.B.</w:t>
        <w:tab/>
        <w:t xml:space="preserve">La dichiarazione deve essere corredata da fotocopia, non autenticata, di documento di identità del sottoscrittore, ai sensi dell’art. 38 del D.P.R. 28/12/2000 n. 445. </w:t>
      </w:r>
    </w:p>
    <w:sectPr>
      <w:footerReference w:type="default" r:id="rId15"/>
      <w:type w:val="nextPage"/>
      <w:pgSz w:w="11906" w:h="16838"/>
      <w:pgMar w:left="1134" w:right="1134" w:header="0" w:top="1134" w:footer="567" w:bottom="1126"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StarSymbol">
    <w:altName w:val="Arial Unicode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Garamond">
    <w:charset w:val="00"/>
    <w:family w:val="roman"/>
    <w:pitch w:val="variable"/>
  </w:font>
  <w:font w:name="Arial">
    <w:charset w:val="00"/>
    <w:family w:val="roman"/>
    <w:pitch w:val="variable"/>
  </w:font>
  <w:font w:name="Calibri">
    <w:charset w:val="00"/>
    <w:family w:val="roman"/>
    <w:pitch w:val="variable"/>
  </w:font>
  <w:font w:name="Verdana">
    <w:charset w:val="00"/>
    <w:family w:val="roman"/>
    <w:pitch w:val="variable"/>
  </w:font>
  <w:font w:name="Nordic">
    <w:charset w:val="00"/>
    <w:family w:val="roman"/>
    <w:pitch w:val="variable"/>
  </w:font>
  <w:font w:name="Liberation Mono">
    <w:altName w:val="Courier New"/>
    <w:charset w:val="00"/>
    <w:family w:val="roman"/>
    <w:pitch w:val="variable"/>
  </w:font>
  <w:font w:name="Tahoma">
    <w:charset w:val="00"/>
    <w:family w:val="roman"/>
    <w:pitch w:val="variable"/>
  </w:font>
  <w:font w:name="Comic Sans MS">
    <w:charset w:val="00"/>
    <w:family w:val="roman"/>
    <w:pitch w:val="variable"/>
  </w:font>
  <w:font w:name="Helvetica">
    <w:altName w:val="Arial"/>
    <w:charset w:val="00"/>
    <w:family w:val="roman"/>
    <w:pitch w:val="variable"/>
  </w:font>
  <w:font w:name="Times New Roman">
    <w:altName w:val="Century Gothic"/>
    <w:charset w:val="00"/>
    <w:family w:val="roman"/>
    <w:pitch w:val="variable"/>
  </w:font>
  <w:font w:name="Arial">
    <w:altName w:val="Helvetica"/>
    <w:charset w:val="00"/>
    <w:family w:val="roman"/>
    <w:pitch w:val="variable"/>
  </w:font>
  <w:font w:name="TimesNewRomanPS-BoldMT">
    <w:charset w:val="00"/>
    <w:family w:val="roman"/>
    <w:pitch w:val="variable"/>
  </w:font>
  <w:font w:name="LiberationSerif">
    <w:altName w:val="Times New Roman"/>
    <w:charset w:val="00"/>
    <w:family w:val="roman"/>
    <w:pitch w:val="variable"/>
  </w:font>
  <w:font w:name="TimesNewRomanPSMT">
    <w:charset w:val="00"/>
    <w:family w:val="roman"/>
    <w:pitch w:val="variable"/>
  </w:font>
  <w:font w:name="Verdana">
    <w:altName w:val="sans-serif"/>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rPr/>
      <w:instrText> PAGE </w:instrText>
    </w:r>
    <w:r>
      <w:rPr/>
      <w:fldChar w:fldCharType="separate"/>
    </w:r>
    <w:r>
      <w:rPr/>
      <w:t>16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1"/>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1"/>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rPr>
        <w:sz w:val="22"/>
        <w:szCs w:val="22"/>
      </w:rPr>
    </w:lvl>
    <w:lvl w:ilvl="2">
      <w:start w:val="1"/>
      <w:numFmt w:val="lowerLetter"/>
      <w:lvlText w:val="%3)"/>
      <w:lvlJc w:val="left"/>
      <w:pPr>
        <w:tabs>
          <w:tab w:val="num" w:pos="1440"/>
        </w:tabs>
        <w:ind w:left="1440" w:hanging="360"/>
      </w:pPr>
      <w:rPr>
        <w:sz w:val="22"/>
        <w:szCs w:val="22"/>
      </w:rPr>
    </w:lvl>
    <w:lvl w:ilvl="3">
      <w:start w:val="1"/>
      <w:numFmt w:val="lowerLetter"/>
      <w:lvlText w:val="%4)"/>
      <w:lvlJc w:val="left"/>
      <w:pPr>
        <w:tabs>
          <w:tab w:val="num" w:pos="1800"/>
        </w:tabs>
        <w:ind w:left="1800" w:hanging="360"/>
      </w:pPr>
      <w:rPr>
        <w:sz w:val="22"/>
        <w:szCs w:val="22"/>
      </w:rPr>
    </w:lvl>
    <w:lvl w:ilvl="4">
      <w:start w:val="1"/>
      <w:numFmt w:val="lowerLetter"/>
      <w:lvlText w:val="%5)"/>
      <w:lvlJc w:val="left"/>
      <w:pPr>
        <w:tabs>
          <w:tab w:val="num" w:pos="2160"/>
        </w:tabs>
        <w:ind w:left="2160" w:hanging="360"/>
      </w:pPr>
      <w:rPr>
        <w:sz w:val="22"/>
        <w:szCs w:val="22"/>
      </w:rPr>
    </w:lvl>
    <w:lvl w:ilvl="5">
      <w:start w:val="1"/>
      <w:numFmt w:val="lowerLetter"/>
      <w:lvlText w:val="%6)"/>
      <w:lvlJc w:val="left"/>
      <w:pPr>
        <w:tabs>
          <w:tab w:val="num" w:pos="2520"/>
        </w:tabs>
        <w:ind w:left="2520" w:hanging="360"/>
      </w:pPr>
      <w:rPr>
        <w:sz w:val="22"/>
        <w:szCs w:val="22"/>
      </w:rPr>
    </w:lvl>
    <w:lvl w:ilvl="6">
      <w:start w:val="1"/>
      <w:numFmt w:val="lowerLetter"/>
      <w:lvlText w:val="%7)"/>
      <w:lvlJc w:val="left"/>
      <w:pPr>
        <w:tabs>
          <w:tab w:val="num" w:pos="2880"/>
        </w:tabs>
        <w:ind w:left="2880" w:hanging="360"/>
      </w:pPr>
      <w:rPr>
        <w:sz w:val="22"/>
        <w:szCs w:val="22"/>
      </w:rPr>
    </w:lvl>
    <w:lvl w:ilvl="7">
      <w:start w:val="1"/>
      <w:numFmt w:val="lowerLetter"/>
      <w:lvlText w:val="%8)"/>
      <w:lvlJc w:val="left"/>
      <w:pPr>
        <w:tabs>
          <w:tab w:val="num" w:pos="3240"/>
        </w:tabs>
        <w:ind w:left="3240" w:hanging="360"/>
      </w:pPr>
      <w:rPr>
        <w:sz w:val="22"/>
        <w:szCs w:val="22"/>
      </w:rPr>
    </w:lvl>
    <w:lvl w:ilvl="8">
      <w:start w:val="1"/>
      <w:numFmt w:val="lowerLetter"/>
      <w:lvlText w:val="%9)"/>
      <w:lvlJc w:val="left"/>
      <w:pPr>
        <w:tabs>
          <w:tab w:val="num" w:pos="3600"/>
        </w:tabs>
        <w:ind w:left="3600" w:hanging="360"/>
      </w:pPr>
      <w:rPr>
        <w:sz w:val="22"/>
        <w:szCs w:val="22"/>
      </w:rPr>
    </w:lvl>
  </w:abstractNum>
  <w:abstractNum w:abstractNumId="5">
    <w:lvl w:ilvl="0">
      <w:start w:val="1"/>
      <w:numFmt w:val="decimal"/>
      <w:lvlText w:val="%1."/>
      <w:lvlJc w:val="left"/>
      <w:pPr>
        <w:tabs>
          <w:tab w:val="num" w:pos="720"/>
        </w:tabs>
        <w:ind w:left="720" w:hanging="360"/>
      </w:pPr>
      <w:rPr>
        <w:sz w:val="20"/>
        <w:szCs w:val="22"/>
        <w:rFonts w:ascii="Verdana" w:hAnsi="Verdana"/>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rPr>
        <w:sz w:val="22"/>
        <w:szCs w:val="22"/>
      </w:rPr>
    </w:lvl>
    <w:lvl w:ilvl="4">
      <w:start w:val="1"/>
      <w:numFmt w:val="decimal"/>
      <w:lvlText w:val="%5."/>
      <w:lvlJc w:val="left"/>
      <w:pPr>
        <w:tabs>
          <w:tab w:val="num" w:pos="2160"/>
        </w:tabs>
        <w:ind w:left="2160" w:hanging="360"/>
      </w:pPr>
      <w:rPr>
        <w:sz w:val="22"/>
        <w:szCs w:val="22"/>
      </w:rPr>
    </w:lvl>
    <w:lvl w:ilvl="5">
      <w:start w:val="1"/>
      <w:numFmt w:val="decimal"/>
      <w:lvlText w:val="%6."/>
      <w:lvlJc w:val="left"/>
      <w:pPr>
        <w:tabs>
          <w:tab w:val="num" w:pos="2520"/>
        </w:tabs>
        <w:ind w:left="2520" w:hanging="360"/>
      </w:pPr>
      <w:rPr>
        <w:sz w:val="22"/>
        <w:szCs w:val="22"/>
      </w:rPr>
    </w:lvl>
    <w:lvl w:ilvl="6">
      <w:start w:val="1"/>
      <w:numFmt w:val="decimal"/>
      <w:lvlText w:val="%7."/>
      <w:lvlJc w:val="left"/>
      <w:pPr>
        <w:tabs>
          <w:tab w:val="num" w:pos="2880"/>
        </w:tabs>
        <w:ind w:left="2880" w:hanging="360"/>
      </w:pPr>
      <w:rPr>
        <w:sz w:val="22"/>
        <w:szCs w:val="22"/>
      </w:rPr>
    </w:lvl>
    <w:lvl w:ilvl="7">
      <w:start w:val="1"/>
      <w:numFmt w:val="decimal"/>
      <w:lvlText w:val="%8."/>
      <w:lvlJc w:val="left"/>
      <w:pPr>
        <w:tabs>
          <w:tab w:val="num" w:pos="3240"/>
        </w:tabs>
        <w:ind w:left="3240" w:hanging="360"/>
      </w:pPr>
      <w:rPr>
        <w:sz w:val="22"/>
        <w:szCs w:val="22"/>
      </w:rPr>
    </w:lvl>
    <w:lvl w:ilvl="8">
      <w:start w:val="1"/>
      <w:numFmt w:val="decimal"/>
      <w:lvlText w:val="%9."/>
      <w:lvlJc w:val="left"/>
      <w:pPr>
        <w:tabs>
          <w:tab w:val="num" w:pos="3600"/>
        </w:tabs>
        <w:ind w:left="3600" w:hanging="360"/>
      </w:pPr>
      <w:rPr>
        <w:sz w:val="22"/>
        <w:szCs w:val="22"/>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0"/>
        <w:szCs w:val="24"/>
        <w:lang w:val="it-IT" w:eastAsia="en-US" w:bidi="en-US"/>
      </w:rPr>
    </w:rPrDefault>
    <w:pPrDefault>
      <w:pPr/>
    </w:pPrDefault>
  </w:docDefaults>
  <w:style w:type="paragraph" w:styleId="Normal">
    <w:name w:val="Normal"/>
    <w:qFormat/>
    <w:pPr>
      <w:widowControl w:val="false"/>
      <w:overflowPunct w:val="true"/>
      <w:bidi w:val="0"/>
      <w:jc w:val="both"/>
    </w:pPr>
    <w:rPr>
      <w:rFonts w:ascii="Times New Roman" w:hAnsi="Times New Roman" w:eastAsia="Andale Sans UI" w:cs="Tahoma"/>
      <w:color w:val="auto"/>
      <w:kern w:val="2"/>
      <w:sz w:val="24"/>
      <w:szCs w:val="24"/>
      <w:lang w:val="it-IT" w:eastAsia="zxx" w:bidi="zxx"/>
    </w:rPr>
  </w:style>
  <w:style w:type="paragraph" w:styleId="Titolo2">
    <w:name w:val="Heading 2"/>
    <w:basedOn w:val="Titolo"/>
    <w:next w:val="Corpodeltesto"/>
    <w:qFormat/>
    <w:pPr>
      <w:numPr>
        <w:ilvl w:val="1"/>
        <w:numId w:val="1"/>
      </w:numPr>
      <w:suppressAutoHyphens w:val="true"/>
      <w:spacing w:before="200" w:after="0"/>
      <w:outlineLvl w:val="1"/>
    </w:pPr>
    <w:rPr>
      <w:rFonts w:ascii="Liberation Serif" w:hAnsi="Liberation Serif"/>
      <w:b/>
      <w:bCs/>
      <w:sz w:val="36"/>
      <w:szCs w:val="36"/>
    </w:rPr>
  </w:style>
  <w:style w:type="paragraph" w:styleId="Titolo6">
    <w:name w:val="Heading 6"/>
    <w:basedOn w:val="Titolo"/>
    <w:next w:val="Corpodeltesto"/>
    <w:qFormat/>
    <w:pPr>
      <w:numPr>
        <w:ilvl w:val="5"/>
        <w:numId w:val="1"/>
      </w:numPr>
      <w:suppressAutoHyphens w:val="true"/>
      <w:spacing w:before="60" w:after="60"/>
      <w:outlineLvl w:val="5"/>
    </w:pPr>
    <w:rPr>
      <w:rFonts w:ascii="Liberation Serif" w:hAnsi="Liberation Serif"/>
      <w:b/>
      <w:bCs/>
      <w:sz w:val="14"/>
      <w:szCs w:val="14"/>
    </w:rPr>
  </w:style>
  <w:style w:type="character" w:styleId="Enfasi">
    <w:name w:val="Enfasi"/>
    <w:qFormat/>
    <w:rPr>
      <w:i/>
      <w:iCs/>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CollegamentoInternet">
    <w:name w:val="Collegamento Internet"/>
    <w:rPr>
      <w:color w:val="000080"/>
      <w:u w:val="single"/>
      <w:lang w:eastAsia="zxx" w:bidi="zxx"/>
    </w:rPr>
  </w:style>
  <w:style w:type="character" w:styleId="WWCharLFO10LVL1">
    <w:name w:val="WW_CharLFO10LVL1"/>
    <w:qFormat/>
    <w:rPr>
      <w:rFonts w:ascii="StarSymbol" w:hAnsi="StarSymbol" w:eastAsia="OpenSymbol" w:cs="OpenSymbol"/>
    </w:rPr>
  </w:style>
  <w:style w:type="character" w:styleId="WWCharLFO10LVL2">
    <w:name w:val="WW_CharLFO10LVL2"/>
    <w:qFormat/>
    <w:rPr>
      <w:rFonts w:ascii="OpenSymbol" w:hAnsi="OpenSymbol" w:eastAsia="OpenSymbol" w:cs="OpenSymbol"/>
    </w:rPr>
  </w:style>
  <w:style w:type="character" w:styleId="WWCharLFO10LVL3">
    <w:name w:val="WW_CharLFO10LVL3"/>
    <w:qFormat/>
    <w:rPr>
      <w:rFonts w:ascii="OpenSymbol" w:hAnsi="OpenSymbol" w:eastAsia="OpenSymbol" w:cs="OpenSymbol"/>
    </w:rPr>
  </w:style>
  <w:style w:type="character" w:styleId="WWCharLFO10LVL4">
    <w:name w:val="WW_CharLFO10LVL4"/>
    <w:qFormat/>
    <w:rPr>
      <w:rFonts w:ascii="OpenSymbol" w:hAnsi="OpenSymbol" w:eastAsia="OpenSymbol" w:cs="OpenSymbol"/>
    </w:rPr>
  </w:style>
  <w:style w:type="character" w:styleId="WWCharLFO10LVL5">
    <w:name w:val="WW_CharLFO10LVL5"/>
    <w:qFormat/>
    <w:rPr>
      <w:rFonts w:ascii="OpenSymbol" w:hAnsi="OpenSymbol" w:eastAsia="OpenSymbol" w:cs="OpenSymbol"/>
    </w:rPr>
  </w:style>
  <w:style w:type="character" w:styleId="WWCharLFO10LVL6">
    <w:name w:val="WW_CharLFO10LVL6"/>
    <w:qFormat/>
    <w:rPr>
      <w:rFonts w:ascii="OpenSymbol" w:hAnsi="OpenSymbol" w:eastAsia="OpenSymbol" w:cs="OpenSymbol"/>
    </w:rPr>
  </w:style>
  <w:style w:type="character" w:styleId="WWCharLFO10LVL7">
    <w:name w:val="WW_CharLFO10LVL7"/>
    <w:qFormat/>
    <w:rPr>
      <w:rFonts w:ascii="OpenSymbol" w:hAnsi="OpenSymbol" w:eastAsia="OpenSymbol" w:cs="OpenSymbol"/>
    </w:rPr>
  </w:style>
  <w:style w:type="character" w:styleId="WWCharLFO10LVL8">
    <w:name w:val="WW_CharLFO10LVL8"/>
    <w:qFormat/>
    <w:rPr>
      <w:rFonts w:ascii="OpenSymbol" w:hAnsi="OpenSymbol" w:eastAsia="OpenSymbol" w:cs="OpenSymbol"/>
    </w:rPr>
  </w:style>
  <w:style w:type="character" w:styleId="WWCharLFO10LVL9">
    <w:name w:val="WW_CharLFO10LVL9"/>
    <w:qFormat/>
    <w:rPr>
      <w:rFonts w:ascii="OpenSymbol" w:hAnsi="OpenSymbol" w:eastAsia="OpenSymbol" w:cs="OpenSymbol"/>
    </w:rPr>
  </w:style>
  <w:style w:type="character" w:styleId="Enfasiforte">
    <w:name w:val="Enfasi forte"/>
    <w:qFormat/>
    <w:rPr>
      <w:b/>
      <w:bCs/>
    </w:rPr>
  </w:style>
  <w:style w:type="character" w:styleId="WWCharLFO14LVL1">
    <w:name w:val="WW_CharLFO14LVL1"/>
    <w:qFormat/>
    <w:rPr>
      <w:rFonts w:ascii="Symbol" w:hAnsi="Symbol"/>
    </w:rPr>
  </w:style>
  <w:style w:type="character" w:styleId="WWCharLFO14LVL2">
    <w:name w:val="WW_CharLFO14LVL2"/>
    <w:qFormat/>
    <w:rPr>
      <w:rFonts w:ascii="Courier New" w:hAnsi="Courier New" w:cs="Courier New"/>
    </w:rPr>
  </w:style>
  <w:style w:type="character" w:styleId="WWCharLFO14LVL3">
    <w:name w:val="WW_CharLFO14LVL3"/>
    <w:qFormat/>
    <w:rPr>
      <w:rFonts w:ascii="Wingdings" w:hAnsi="Wingdings"/>
    </w:rPr>
  </w:style>
  <w:style w:type="character" w:styleId="WWCharLFO14LVL4">
    <w:name w:val="WW_CharLFO14LVL4"/>
    <w:qFormat/>
    <w:rPr>
      <w:rFonts w:ascii="Symbol" w:hAnsi="Symbol"/>
    </w:rPr>
  </w:style>
  <w:style w:type="character" w:styleId="WWCharLFO14LVL5">
    <w:name w:val="WW_CharLFO14LVL5"/>
    <w:qFormat/>
    <w:rPr>
      <w:rFonts w:ascii="Courier New" w:hAnsi="Courier New" w:cs="Courier New"/>
    </w:rPr>
  </w:style>
  <w:style w:type="character" w:styleId="WWCharLFO14LVL6">
    <w:name w:val="WW_CharLFO14LVL6"/>
    <w:qFormat/>
    <w:rPr>
      <w:rFonts w:ascii="Wingdings" w:hAnsi="Wingdings"/>
    </w:rPr>
  </w:style>
  <w:style w:type="character" w:styleId="WWCharLFO14LVL7">
    <w:name w:val="WW_CharLFO14LVL7"/>
    <w:qFormat/>
    <w:rPr>
      <w:rFonts w:ascii="Symbol" w:hAnsi="Symbol"/>
    </w:rPr>
  </w:style>
  <w:style w:type="character" w:styleId="WWCharLFO14LVL8">
    <w:name w:val="WW_CharLFO14LVL8"/>
    <w:qFormat/>
    <w:rPr>
      <w:rFonts w:ascii="Courier New" w:hAnsi="Courier New" w:cs="Courier New"/>
    </w:rPr>
  </w:style>
  <w:style w:type="character" w:styleId="WWCharLFO14LVL9">
    <w:name w:val="WW_CharLFO14LVL9"/>
    <w:qFormat/>
    <w:rPr>
      <w:rFonts w:ascii="Wingdings" w:hAnsi="Wingdings"/>
    </w:rPr>
  </w:style>
  <w:style w:type="character" w:styleId="WWCharLFO12LVL1">
    <w:name w:val="WW_CharLFO12LVL1"/>
    <w:qFormat/>
    <w:rPr>
      <w:rFonts w:ascii="Symbol" w:hAnsi="Symbol"/>
    </w:rPr>
  </w:style>
  <w:style w:type="character" w:styleId="WWCharLFO12LVL2">
    <w:name w:val="WW_CharLFO12LVL2"/>
    <w:qFormat/>
    <w:rPr>
      <w:rFonts w:ascii="Courier New" w:hAnsi="Courier New" w:cs="Courier New"/>
    </w:rPr>
  </w:style>
  <w:style w:type="character" w:styleId="WWCharLFO12LVL3">
    <w:name w:val="WW_CharLFO12LVL3"/>
    <w:qFormat/>
    <w:rPr>
      <w:rFonts w:ascii="Wingdings" w:hAnsi="Wingdings"/>
    </w:rPr>
  </w:style>
  <w:style w:type="character" w:styleId="WWCharLFO12LVL4">
    <w:name w:val="WW_CharLFO12LVL4"/>
    <w:qFormat/>
    <w:rPr>
      <w:rFonts w:ascii="Symbol" w:hAnsi="Symbol"/>
    </w:rPr>
  </w:style>
  <w:style w:type="character" w:styleId="WWCharLFO12LVL5">
    <w:name w:val="WW_CharLFO12LVL5"/>
    <w:qFormat/>
    <w:rPr>
      <w:rFonts w:ascii="Courier New" w:hAnsi="Courier New" w:cs="Courier New"/>
    </w:rPr>
  </w:style>
  <w:style w:type="character" w:styleId="WWCharLFO12LVL6">
    <w:name w:val="WW_CharLFO12LVL6"/>
    <w:qFormat/>
    <w:rPr>
      <w:rFonts w:ascii="Wingdings" w:hAnsi="Wingdings"/>
    </w:rPr>
  </w:style>
  <w:style w:type="character" w:styleId="WWCharLFO12LVL7">
    <w:name w:val="WW_CharLFO12LVL7"/>
    <w:qFormat/>
    <w:rPr>
      <w:rFonts w:ascii="Symbol" w:hAnsi="Symbol"/>
    </w:rPr>
  </w:style>
  <w:style w:type="character" w:styleId="WWCharLFO12LVL8">
    <w:name w:val="WW_CharLFO12LVL8"/>
    <w:qFormat/>
    <w:rPr>
      <w:rFonts w:ascii="Courier New" w:hAnsi="Courier New" w:cs="Courier New"/>
    </w:rPr>
  </w:style>
  <w:style w:type="character" w:styleId="WWCharLFO12LVL9">
    <w:name w:val="WW_CharLFO12LVL9"/>
    <w:qFormat/>
    <w:rPr>
      <w:rFonts w:ascii="Wingdings" w:hAnsi="Wingdings"/>
    </w:rPr>
  </w:style>
  <w:style w:type="character" w:styleId="WWCharLFO13LVL1">
    <w:name w:val="WW_CharLFO13LVL1"/>
    <w:qFormat/>
    <w:rPr>
      <w:rFonts w:ascii="Symbol" w:hAnsi="Symbol"/>
    </w:rPr>
  </w:style>
  <w:style w:type="character" w:styleId="WWCharLFO13LVL2">
    <w:name w:val="WW_CharLFO13LVL2"/>
    <w:qFormat/>
    <w:rPr>
      <w:rFonts w:ascii="Courier New" w:hAnsi="Courier New" w:cs="Courier New"/>
    </w:rPr>
  </w:style>
  <w:style w:type="character" w:styleId="WWCharLFO13LVL3">
    <w:name w:val="WW_CharLFO13LVL3"/>
    <w:qFormat/>
    <w:rPr>
      <w:rFonts w:ascii="Wingdings" w:hAnsi="Wingdings"/>
    </w:rPr>
  </w:style>
  <w:style w:type="character" w:styleId="WWCharLFO13LVL4">
    <w:name w:val="WW_CharLFO13LVL4"/>
    <w:qFormat/>
    <w:rPr>
      <w:rFonts w:ascii="Symbol" w:hAnsi="Symbol"/>
    </w:rPr>
  </w:style>
  <w:style w:type="character" w:styleId="WWCharLFO13LVL5">
    <w:name w:val="WW_CharLFO13LVL5"/>
    <w:qFormat/>
    <w:rPr>
      <w:rFonts w:ascii="Courier New" w:hAnsi="Courier New" w:cs="Courier New"/>
    </w:rPr>
  </w:style>
  <w:style w:type="character" w:styleId="WWCharLFO13LVL6">
    <w:name w:val="WW_CharLFO13LVL6"/>
    <w:qFormat/>
    <w:rPr>
      <w:rFonts w:ascii="Wingdings" w:hAnsi="Wingdings"/>
    </w:rPr>
  </w:style>
  <w:style w:type="character" w:styleId="WWCharLFO13LVL7">
    <w:name w:val="WW_CharLFO13LVL7"/>
    <w:qFormat/>
    <w:rPr>
      <w:rFonts w:ascii="Symbol" w:hAnsi="Symbol"/>
    </w:rPr>
  </w:style>
  <w:style w:type="character" w:styleId="WWCharLFO13LVL8">
    <w:name w:val="WW_CharLFO13LVL8"/>
    <w:qFormat/>
    <w:rPr>
      <w:rFonts w:ascii="Courier New" w:hAnsi="Courier New" w:cs="Courier New"/>
    </w:rPr>
  </w:style>
  <w:style w:type="character" w:styleId="WWCharLFO13LVL9">
    <w:name w:val="WW_CharLFO13LVL9"/>
    <w:qFormat/>
    <w:rPr>
      <w:rFonts w:ascii="Wingdings" w:hAnsi="Wingdings"/>
    </w:rPr>
  </w:style>
  <w:style w:type="character" w:styleId="WW8Num2z0">
    <w:name w:val="WW8Num2z0"/>
    <w:qFormat/>
    <w:rPr>
      <w:rFonts w:ascii="Garamond" w:hAnsi="Garamond" w:eastAsia="Calibri" w:cs="Times New Roman"/>
      <w:sz w:val="24"/>
      <w:szCs w:val="24"/>
    </w:rPr>
  </w:style>
  <w:style w:type="character" w:styleId="WW8Num2z1">
    <w:name w:val="WW8Num2z1"/>
    <w:qFormat/>
    <w:rPr>
      <w:rFonts w:ascii="Garamond" w:hAnsi="Garamond" w:eastAsia="Calibri" w:cs="Times New Roman"/>
      <w:i/>
      <w:sz w:val="24"/>
      <w:szCs w:val="24"/>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2z4">
    <w:name w:val="WW8Num2z4"/>
    <w:qFormat/>
    <w:rPr>
      <w:rFonts w:ascii="Courier New" w:hAnsi="Courier New" w:cs="Courier New"/>
    </w:rPr>
  </w:style>
  <w:style w:type="character" w:styleId="WW8Num1z0">
    <w:name w:val="WW8Num1z0"/>
    <w:qFormat/>
    <w:rPr>
      <w:rFonts w:ascii="Garamond" w:hAnsi="Garamond" w:cs="Garamond"/>
      <w:sz w:val="24"/>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5z0">
    <w:name w:val="WW8Num5z0"/>
    <w:qFormat/>
    <w:rPr>
      <w:rFonts w:ascii="Liberation Serif;Times New Roman" w:hAnsi="Liberation Serif;Times New Roman" w:cs="Liberation Serif;Times New Roman"/>
      <w:color w:val="000000"/>
      <w:sz w:val="24"/>
      <w:szCs w:val="24"/>
    </w:rPr>
  </w:style>
  <w:style w:type="character" w:styleId="WW8Num4z0">
    <w:name w:val="WW8Num4z0"/>
    <w:qFormat/>
    <w:rPr>
      <w:rFonts w:ascii="Arial" w:hAnsi="Arial" w:cs="Arial"/>
      <w:spacing w:val="2"/>
      <w:sz w:val="24"/>
      <w:szCs w:val="24"/>
      <w:highlight w:val="white"/>
    </w:rPr>
  </w:style>
  <w:style w:type="character" w:styleId="CollegamentoInternetvisitato">
    <w:name w:val="Collegamento Internet visitato"/>
    <w:basedOn w:val="Carpredefinitoparagrafo"/>
    <w:rPr>
      <w:rFonts w:cs="Times New Roman;Century Gothic"/>
      <w:color w:val="800080"/>
      <w:u w:val="single"/>
    </w:rPr>
  </w:style>
  <w:style w:type="character" w:styleId="Character20style">
    <w:name w:val="Character_20_style"/>
    <w:qFormat/>
    <w:rPr/>
  </w:style>
  <w:style w:type="character" w:styleId="Caratteridinumerazione">
    <w:name w:val="Caratteri di numerazione"/>
    <w:qFormat/>
    <w:rPr>
      <w:rFonts w:ascii="Calibri" w:hAnsi="Calibri"/>
      <w:sz w:val="22"/>
      <w:szCs w:val="22"/>
    </w:rPr>
  </w:style>
  <w:style w:type="character" w:styleId="Carpredefinitoparagrafo3">
    <w:name w:val="Car. predefinito paragrafo3"/>
    <w:qFormat/>
    <w:rPr/>
  </w:style>
  <w:style w:type="character" w:styleId="ListLabel1">
    <w:name w:val="ListLabel 1"/>
    <w:qFormat/>
    <w:rPr>
      <w:sz w:val="22"/>
      <w:szCs w:val="22"/>
    </w:rPr>
  </w:style>
  <w:style w:type="character" w:styleId="ListLabel2">
    <w:name w:val="ListLabel 2"/>
    <w:qFormat/>
    <w:rPr>
      <w:sz w:val="22"/>
      <w:szCs w:val="22"/>
    </w:rPr>
  </w:style>
  <w:style w:type="character" w:styleId="ListLabel3">
    <w:name w:val="ListLabel 3"/>
    <w:qFormat/>
    <w:rPr>
      <w:sz w:val="22"/>
      <w:szCs w:val="22"/>
    </w:rPr>
  </w:style>
  <w:style w:type="character" w:styleId="ListLabel4">
    <w:name w:val="ListLabel 4"/>
    <w:qFormat/>
    <w:rPr>
      <w:sz w:val="22"/>
      <w:szCs w:val="22"/>
    </w:rPr>
  </w:style>
  <w:style w:type="character" w:styleId="ListLabel5">
    <w:name w:val="ListLabel 5"/>
    <w:qFormat/>
    <w:rPr>
      <w:sz w:val="22"/>
      <w:szCs w:val="22"/>
    </w:rPr>
  </w:style>
  <w:style w:type="character" w:styleId="ListLabel6">
    <w:name w:val="ListLabel 6"/>
    <w:qFormat/>
    <w:rPr>
      <w:sz w:val="22"/>
      <w:szCs w:val="22"/>
    </w:rPr>
  </w:style>
  <w:style w:type="character" w:styleId="ListLabel7">
    <w:name w:val="ListLabel 7"/>
    <w:qFormat/>
    <w:rPr>
      <w:sz w:val="22"/>
      <w:szCs w:val="22"/>
    </w:rPr>
  </w:style>
  <w:style w:type="character" w:styleId="ListLabel8">
    <w:name w:val="ListLabel 8"/>
    <w:qFormat/>
    <w:rPr>
      <w:sz w:val="22"/>
      <w:szCs w:val="22"/>
    </w:rPr>
  </w:style>
  <w:style w:type="character" w:styleId="ListLabel9">
    <w:name w:val="ListLabel 9"/>
    <w:qFormat/>
    <w:rPr>
      <w:sz w:val="22"/>
      <w:szCs w:val="22"/>
    </w:rPr>
  </w:style>
  <w:style w:type="character" w:styleId="ListLabel10">
    <w:name w:val="ListLabel 10"/>
    <w:qFormat/>
    <w:rPr>
      <w:rFonts w:ascii="Verdana" w:hAnsi="Verdana"/>
      <w:sz w:val="21"/>
      <w:szCs w:val="22"/>
    </w:rPr>
  </w:style>
  <w:style w:type="character" w:styleId="ListLabel11">
    <w:name w:val="ListLabel 11"/>
    <w:qFormat/>
    <w:rPr>
      <w:sz w:val="22"/>
      <w:szCs w:val="22"/>
    </w:rPr>
  </w:style>
  <w:style w:type="character" w:styleId="ListLabel12">
    <w:name w:val="ListLabel 12"/>
    <w:qFormat/>
    <w:rPr>
      <w:sz w:val="22"/>
      <w:szCs w:val="22"/>
    </w:rPr>
  </w:style>
  <w:style w:type="character" w:styleId="ListLabel13">
    <w:name w:val="ListLabel 13"/>
    <w:qFormat/>
    <w:rPr>
      <w:sz w:val="22"/>
      <w:szCs w:val="22"/>
    </w:rPr>
  </w:style>
  <w:style w:type="character" w:styleId="ListLabel14">
    <w:name w:val="ListLabel 14"/>
    <w:qFormat/>
    <w:rPr>
      <w:sz w:val="22"/>
      <w:szCs w:val="22"/>
    </w:rPr>
  </w:style>
  <w:style w:type="character" w:styleId="ListLabel15">
    <w:name w:val="ListLabel 15"/>
    <w:qFormat/>
    <w:rPr>
      <w:sz w:val="22"/>
      <w:szCs w:val="22"/>
    </w:rPr>
  </w:style>
  <w:style w:type="character" w:styleId="ListLabel16">
    <w:name w:val="ListLabel 16"/>
    <w:qFormat/>
    <w:rPr>
      <w:sz w:val="22"/>
      <w:szCs w:val="22"/>
    </w:rPr>
  </w:style>
  <w:style w:type="character" w:styleId="ListLabel17">
    <w:name w:val="ListLabel 17"/>
    <w:qFormat/>
    <w:rPr>
      <w:sz w:val="22"/>
      <w:szCs w:val="22"/>
    </w:rPr>
  </w:style>
  <w:style w:type="character" w:styleId="ListLabel18">
    <w:name w:val="ListLabel 18"/>
    <w:qFormat/>
    <w:rPr>
      <w:sz w:val="22"/>
      <w:szCs w:val="22"/>
    </w:rPr>
  </w:style>
  <w:style w:type="character" w:styleId="ListLabel19">
    <w:name w:val="ListLabel 19"/>
    <w:qFormat/>
    <w:rPr>
      <w:rFonts w:cs="Symbol"/>
      <w:sz w:val="22"/>
      <w:szCs w:val="22"/>
    </w:rPr>
  </w:style>
  <w:style w:type="character" w:styleId="ListLabel20">
    <w:name w:val="ListLabel 20"/>
    <w:qFormat/>
    <w:rPr>
      <w:rFonts w:cs="Symbol"/>
      <w:sz w:val="22"/>
      <w:szCs w:val="22"/>
    </w:rPr>
  </w:style>
  <w:style w:type="character" w:styleId="ListLabel21">
    <w:name w:val="ListLabel 21"/>
    <w:qFormat/>
    <w:rPr>
      <w:rFonts w:cs="Symbol"/>
      <w:sz w:val="22"/>
      <w:szCs w:val="22"/>
    </w:rPr>
  </w:style>
  <w:style w:type="character" w:styleId="ListLabel22">
    <w:name w:val="ListLabel 22"/>
    <w:qFormat/>
    <w:rPr>
      <w:rFonts w:cs="Symbol"/>
      <w:sz w:val="22"/>
      <w:szCs w:val="22"/>
    </w:rPr>
  </w:style>
  <w:style w:type="character" w:styleId="ListLabel23">
    <w:name w:val="ListLabel 23"/>
    <w:qFormat/>
    <w:rPr>
      <w:rFonts w:cs="Symbol"/>
      <w:sz w:val="22"/>
      <w:szCs w:val="22"/>
    </w:rPr>
  </w:style>
  <w:style w:type="character" w:styleId="ListLabel24">
    <w:name w:val="ListLabel 24"/>
    <w:qFormat/>
    <w:rPr>
      <w:rFonts w:cs="Symbol"/>
      <w:sz w:val="22"/>
      <w:szCs w:val="22"/>
    </w:rPr>
  </w:style>
  <w:style w:type="character" w:styleId="ListLabel25">
    <w:name w:val="ListLabel 25"/>
    <w:qFormat/>
    <w:rPr>
      <w:rFonts w:cs="Symbol"/>
      <w:sz w:val="22"/>
      <w:szCs w:val="22"/>
    </w:rPr>
  </w:style>
  <w:style w:type="character" w:styleId="ListLabel26">
    <w:name w:val="ListLabel 26"/>
    <w:qFormat/>
    <w:rPr>
      <w:rFonts w:cs="Symbol"/>
      <w:sz w:val="22"/>
      <w:szCs w:val="22"/>
    </w:rPr>
  </w:style>
  <w:style w:type="character" w:styleId="ListLabel27">
    <w:name w:val="ListLabel 27"/>
    <w:qFormat/>
    <w:rPr>
      <w:rFonts w:cs="Symbol"/>
      <w:sz w:val="22"/>
      <w:szCs w:val="22"/>
    </w:rPr>
  </w:style>
  <w:style w:type="character" w:styleId="ListLabel28">
    <w:name w:val="ListLabel 28"/>
    <w:qFormat/>
    <w:rPr>
      <w:rFonts w:ascii="Verdana" w:hAnsi="Verdana" w:cs="Liberation Serif;Times New Roman"/>
      <w:b/>
      <w:color w:val="000000"/>
      <w:sz w:val="21"/>
      <w:szCs w:val="24"/>
    </w:rPr>
  </w:style>
  <w:style w:type="character" w:styleId="ListLabel29">
    <w:name w:val="ListLabel 29"/>
    <w:qFormat/>
    <w:rPr>
      <w:rFonts w:cs="Arial"/>
      <w:spacing w:val="2"/>
      <w:sz w:val="24"/>
      <w:szCs w:val="24"/>
      <w:highlight w:val="white"/>
    </w:rPr>
  </w:style>
  <w:style w:type="character" w:styleId="ListLabel30">
    <w:name w:val="ListLabel 30"/>
    <w:qFormat/>
    <w:rPr>
      <w:rFonts w:ascii="Times New Roman" w:hAnsi="Times New Roman" w:cs="OpenSymbol"/>
      <w:b w:val="false"/>
      <w:sz w:val="24"/>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Symbol"/>
    </w:rPr>
  </w:style>
  <w:style w:type="character" w:styleId="ListLabel76">
    <w:name w:val="ListLabel 76"/>
    <w:qFormat/>
    <w:rPr>
      <w:rFonts w:ascii="Calibri" w:hAnsi="Calibri" w:cs="OpenSymbol"/>
      <w:b w:val="false"/>
      <w:sz w:val="24"/>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ascii="Calibri" w:hAnsi="Calibri" w:cs="OpenSymbol"/>
      <w:b w:val="false"/>
      <w:sz w:val="24"/>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ascii="Calibri" w:hAnsi="Calibri" w:cs="OpenSymbol"/>
      <w:b w:val="false"/>
      <w:sz w:val="24"/>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ascii="Times New Roman" w:hAnsi="Times New Roman" w:cs="OpenSymbol"/>
      <w:sz w:val="24"/>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ascii="Verdana" w:hAnsi="Verdana"/>
      <w:sz w:val="21"/>
      <w:szCs w:val="21"/>
      <w:lang w:val="it-IT" w:eastAsia="zxx" w:bidi="zxx"/>
    </w:rPr>
  </w:style>
  <w:style w:type="character" w:styleId="ListLabel122">
    <w:name w:val="ListLabel 122"/>
    <w:qFormat/>
    <w:rPr/>
  </w:style>
  <w:style w:type="character" w:styleId="ListLabel123">
    <w:name w:val="ListLabel 123"/>
    <w:qFormat/>
    <w:rPr>
      <w:rFonts w:ascii="Verdana" w:hAnsi="Verdana" w:eastAsia="Calibri" w:cs="Calibri"/>
      <w:b w:val="false"/>
      <w:bCs w:val="false"/>
      <w:i w:val="false"/>
      <w:iCs w:val="false"/>
      <w:color w:val="auto"/>
      <w:kern w:val="2"/>
      <w:sz w:val="21"/>
      <w:szCs w:val="21"/>
      <w:highlight w:val="white"/>
      <w:u w:val="none"/>
      <w:lang w:val="it-IT" w:eastAsia="zh-CN" w:bidi="ar-SA"/>
    </w:rPr>
  </w:style>
  <w:style w:type="character" w:styleId="ListLabel124">
    <w:name w:val="ListLabel 124"/>
    <w:qFormat/>
    <w:rPr>
      <w:rFonts w:ascii="Verdana" w:hAnsi="Verdana"/>
      <w:sz w:val="21"/>
      <w:szCs w:val="21"/>
    </w:rPr>
  </w:style>
  <w:style w:type="character" w:styleId="ListLabel125">
    <w:name w:val="ListLabel 125"/>
    <w:qFormat/>
    <w:rPr>
      <w:rFonts w:ascii="Verdana" w:hAnsi="Verdana" w:eastAsia="Calibri" w:cs="Calibri"/>
      <w:b w:val="false"/>
      <w:bCs w:val="false"/>
      <w:i/>
      <w:iCs/>
      <w:color w:val="auto"/>
      <w:sz w:val="21"/>
      <w:szCs w:val="21"/>
      <w:u w:val="single"/>
      <w:lang w:val="it-IT" w:eastAsia="zxx" w:bidi="zxx"/>
    </w:rPr>
  </w:style>
  <w:style w:type="character" w:styleId="ListLabel126">
    <w:name w:val="ListLabel 126"/>
    <w:qFormat/>
    <w:rPr>
      <w:rFonts w:ascii="Verdana" w:hAnsi="Verdana"/>
      <w:sz w:val="21"/>
      <w:szCs w:val="22"/>
    </w:rPr>
  </w:style>
  <w:style w:type="character" w:styleId="ListLabel127">
    <w:name w:val="ListLabel 127"/>
    <w:qFormat/>
    <w:rPr>
      <w:sz w:val="22"/>
      <w:szCs w:val="22"/>
    </w:rPr>
  </w:style>
  <w:style w:type="character" w:styleId="ListLabel128">
    <w:name w:val="ListLabel 128"/>
    <w:qFormat/>
    <w:rPr>
      <w:sz w:val="22"/>
      <w:szCs w:val="22"/>
    </w:rPr>
  </w:style>
  <w:style w:type="character" w:styleId="ListLabel129">
    <w:name w:val="ListLabel 129"/>
    <w:qFormat/>
    <w:rPr>
      <w:sz w:val="22"/>
      <w:szCs w:val="22"/>
    </w:rPr>
  </w:style>
  <w:style w:type="character" w:styleId="ListLabel130">
    <w:name w:val="ListLabel 130"/>
    <w:qFormat/>
    <w:rPr>
      <w:sz w:val="22"/>
      <w:szCs w:val="22"/>
    </w:rPr>
  </w:style>
  <w:style w:type="character" w:styleId="ListLabel131">
    <w:name w:val="ListLabel 131"/>
    <w:qFormat/>
    <w:rPr>
      <w:sz w:val="22"/>
      <w:szCs w:val="22"/>
    </w:rPr>
  </w:style>
  <w:style w:type="character" w:styleId="ListLabel132">
    <w:name w:val="ListLabel 132"/>
    <w:qFormat/>
    <w:rPr>
      <w:sz w:val="22"/>
      <w:szCs w:val="22"/>
    </w:rPr>
  </w:style>
  <w:style w:type="character" w:styleId="ListLabel133">
    <w:name w:val="ListLabel 133"/>
    <w:qFormat/>
    <w:rPr>
      <w:sz w:val="22"/>
      <w:szCs w:val="22"/>
    </w:rPr>
  </w:style>
  <w:style w:type="character" w:styleId="ListLabel134">
    <w:name w:val="ListLabel 134"/>
    <w:qFormat/>
    <w:rPr>
      <w:sz w:val="22"/>
      <w:szCs w:val="22"/>
    </w:rPr>
  </w:style>
  <w:style w:type="character" w:styleId="ListLabel135">
    <w:name w:val="ListLabel 135"/>
    <w:qFormat/>
    <w:rPr>
      <w:rFonts w:cs="Symbol"/>
      <w:sz w:val="22"/>
      <w:szCs w:val="22"/>
    </w:rPr>
  </w:style>
  <w:style w:type="character" w:styleId="ListLabel136">
    <w:name w:val="ListLabel 136"/>
    <w:qFormat/>
    <w:rPr>
      <w:rFonts w:cs="Symbol"/>
      <w:sz w:val="22"/>
      <w:szCs w:val="22"/>
    </w:rPr>
  </w:style>
  <w:style w:type="character" w:styleId="ListLabel137">
    <w:name w:val="ListLabel 137"/>
    <w:qFormat/>
    <w:rPr>
      <w:rFonts w:cs="Symbol"/>
      <w:sz w:val="22"/>
      <w:szCs w:val="22"/>
    </w:rPr>
  </w:style>
  <w:style w:type="character" w:styleId="ListLabel138">
    <w:name w:val="ListLabel 138"/>
    <w:qFormat/>
    <w:rPr>
      <w:rFonts w:cs="Symbol"/>
      <w:sz w:val="22"/>
      <w:szCs w:val="22"/>
    </w:rPr>
  </w:style>
  <w:style w:type="character" w:styleId="ListLabel139">
    <w:name w:val="ListLabel 139"/>
    <w:qFormat/>
    <w:rPr>
      <w:rFonts w:cs="Symbol"/>
      <w:sz w:val="22"/>
      <w:szCs w:val="22"/>
    </w:rPr>
  </w:style>
  <w:style w:type="character" w:styleId="ListLabel140">
    <w:name w:val="ListLabel 140"/>
    <w:qFormat/>
    <w:rPr>
      <w:rFonts w:cs="Symbol"/>
      <w:sz w:val="22"/>
      <w:szCs w:val="22"/>
    </w:rPr>
  </w:style>
  <w:style w:type="character" w:styleId="ListLabel141">
    <w:name w:val="ListLabel 141"/>
    <w:qFormat/>
    <w:rPr>
      <w:rFonts w:cs="Symbol"/>
      <w:sz w:val="22"/>
      <w:szCs w:val="22"/>
    </w:rPr>
  </w:style>
  <w:style w:type="character" w:styleId="ListLabel142">
    <w:name w:val="ListLabel 142"/>
    <w:qFormat/>
    <w:rPr>
      <w:rFonts w:cs="Symbol"/>
      <w:sz w:val="22"/>
      <w:szCs w:val="22"/>
    </w:rPr>
  </w:style>
  <w:style w:type="character" w:styleId="ListLabel143">
    <w:name w:val="ListLabel 143"/>
    <w:qFormat/>
    <w:rPr>
      <w:rFonts w:cs="Symbol"/>
      <w:sz w:val="22"/>
      <w:szCs w:val="22"/>
    </w:rPr>
  </w:style>
  <w:style w:type="character" w:styleId="ListLabel144">
    <w:name w:val="ListLabel 144"/>
    <w:qFormat/>
    <w:rPr>
      <w:rFonts w:ascii="Verdana" w:hAnsi="Verdana" w:cs="Liberation Serif;Times New Roman"/>
      <w:b/>
      <w:color w:val="000000"/>
      <w:sz w:val="21"/>
      <w:szCs w:val="24"/>
    </w:rPr>
  </w:style>
  <w:style w:type="character" w:styleId="ListLabel145">
    <w:name w:val="ListLabel 145"/>
    <w:qFormat/>
    <w:rPr>
      <w:rFonts w:ascii="Times New Roman" w:hAnsi="Times New Roman" w:cs="OpenSymbol"/>
      <w:b w:val="false"/>
      <w:sz w:val="24"/>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ascii="Calibri" w:hAnsi="Calibri" w:cs="OpenSymbol"/>
      <w:b w:val="false"/>
      <w:sz w:val="24"/>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ascii="Calibri" w:hAnsi="Calibri" w:cs="OpenSymbol"/>
      <w:b w:val="false"/>
      <w:sz w:val="24"/>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ascii="Calibri" w:hAnsi="Calibri" w:cs="OpenSymbol"/>
      <w:b w:val="false"/>
      <w:sz w:val="24"/>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ascii="Times New Roman" w:hAnsi="Times New Roman" w:cs="OpenSymbol"/>
      <w:sz w:val="24"/>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ascii="Verdana" w:hAnsi="Verdana"/>
      <w:sz w:val="21"/>
      <w:szCs w:val="21"/>
      <w:lang w:val="it-IT" w:eastAsia="zxx" w:bidi="zxx"/>
    </w:rPr>
  </w:style>
  <w:style w:type="character" w:styleId="ListLabel236">
    <w:name w:val="ListLabel 236"/>
    <w:qFormat/>
    <w:rPr>
      <w:rFonts w:ascii="Verdana" w:hAnsi="Verdana" w:eastAsia="Calibri" w:cs="Calibri"/>
      <w:b w:val="false"/>
      <w:bCs w:val="false"/>
      <w:i w:val="false"/>
      <w:iCs w:val="false"/>
      <w:color w:val="auto"/>
      <w:kern w:val="2"/>
      <w:sz w:val="21"/>
      <w:szCs w:val="21"/>
      <w:highlight w:val="white"/>
      <w:u w:val="none"/>
      <w:lang w:val="it-IT" w:eastAsia="zh-CN" w:bidi="ar-SA"/>
    </w:rPr>
  </w:style>
  <w:style w:type="character" w:styleId="ListLabel237">
    <w:name w:val="ListLabel 237"/>
    <w:qFormat/>
    <w:rPr>
      <w:rFonts w:ascii="Verdana" w:hAnsi="Verdana" w:eastAsia="Calibri" w:cs="Calibri"/>
      <w:b w:val="false"/>
      <w:bCs w:val="false"/>
      <w:i/>
      <w:iCs/>
      <w:color w:val="auto"/>
      <w:sz w:val="21"/>
      <w:szCs w:val="21"/>
      <w:u w:val="single"/>
      <w:lang w:val="it-IT" w:eastAsia="zxx" w:bidi="zxx"/>
    </w:rPr>
  </w:style>
  <w:style w:type="character" w:styleId="WW8Num9z0">
    <w:name w:val="WW8Num9z0"/>
    <w:qFormat/>
    <w:rPr>
      <w:rFonts w:ascii="Calibri" w:hAnsi="Calibri" w:eastAsia="Calibri" w:cs="Calibri"/>
      <w:b w:val="false"/>
      <w:bCs w:val="false"/>
      <w:sz w:val="22"/>
      <w:szCs w:val="22"/>
    </w:rPr>
  </w:style>
  <w:style w:type="character" w:styleId="WW8Num15z0">
    <w:name w:val="WW8Num15z0"/>
    <w:qFormat/>
    <w:rPr>
      <w:rFonts w:ascii="Symbol" w:hAnsi="Symbol" w:cs="Symbol"/>
      <w:color w:val="000000"/>
      <w:sz w:val="22"/>
      <w:szCs w:val="22"/>
      <w:highlight w:val="yellow"/>
      <w:lang w:val="it-IT"/>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ListLabel238">
    <w:name w:val="ListLabel 238"/>
    <w:qFormat/>
    <w:rPr>
      <w:rFonts w:ascii="Verdana" w:hAnsi="Verdana"/>
      <w:sz w:val="21"/>
      <w:szCs w:val="22"/>
    </w:rPr>
  </w:style>
  <w:style w:type="character" w:styleId="ListLabel239">
    <w:name w:val="ListLabel 239"/>
    <w:qFormat/>
    <w:rPr>
      <w:sz w:val="22"/>
      <w:szCs w:val="22"/>
    </w:rPr>
  </w:style>
  <w:style w:type="character" w:styleId="ListLabel240">
    <w:name w:val="ListLabel 240"/>
    <w:qFormat/>
    <w:rPr>
      <w:sz w:val="22"/>
      <w:szCs w:val="22"/>
    </w:rPr>
  </w:style>
  <w:style w:type="character" w:styleId="ListLabel241">
    <w:name w:val="ListLabel 241"/>
    <w:qFormat/>
    <w:rPr>
      <w:sz w:val="22"/>
      <w:szCs w:val="22"/>
    </w:rPr>
  </w:style>
  <w:style w:type="character" w:styleId="ListLabel242">
    <w:name w:val="ListLabel 242"/>
    <w:qFormat/>
    <w:rPr>
      <w:sz w:val="22"/>
      <w:szCs w:val="22"/>
    </w:rPr>
  </w:style>
  <w:style w:type="character" w:styleId="ListLabel243">
    <w:name w:val="ListLabel 243"/>
    <w:qFormat/>
    <w:rPr>
      <w:sz w:val="22"/>
      <w:szCs w:val="22"/>
    </w:rPr>
  </w:style>
  <w:style w:type="character" w:styleId="ListLabel244">
    <w:name w:val="ListLabel 244"/>
    <w:qFormat/>
    <w:rPr>
      <w:sz w:val="22"/>
      <w:szCs w:val="22"/>
    </w:rPr>
  </w:style>
  <w:style w:type="character" w:styleId="ListLabel245">
    <w:name w:val="ListLabel 245"/>
    <w:qFormat/>
    <w:rPr>
      <w:sz w:val="22"/>
      <w:szCs w:val="22"/>
    </w:rPr>
  </w:style>
  <w:style w:type="character" w:styleId="ListLabel246">
    <w:name w:val="ListLabel 246"/>
    <w:qFormat/>
    <w:rPr>
      <w:sz w:val="22"/>
      <w:szCs w:val="22"/>
    </w:rPr>
  </w:style>
  <w:style w:type="character" w:styleId="ListLabel247">
    <w:name w:val="ListLabel 247"/>
    <w:qFormat/>
    <w:rPr>
      <w:rFonts w:cs="Symbol"/>
      <w:sz w:val="22"/>
      <w:szCs w:val="22"/>
    </w:rPr>
  </w:style>
  <w:style w:type="character" w:styleId="ListLabel248">
    <w:name w:val="ListLabel 248"/>
    <w:qFormat/>
    <w:rPr>
      <w:rFonts w:cs="Symbol"/>
      <w:sz w:val="22"/>
      <w:szCs w:val="22"/>
    </w:rPr>
  </w:style>
  <w:style w:type="character" w:styleId="ListLabel249">
    <w:name w:val="ListLabel 249"/>
    <w:qFormat/>
    <w:rPr>
      <w:rFonts w:cs="Symbol"/>
      <w:sz w:val="22"/>
      <w:szCs w:val="22"/>
    </w:rPr>
  </w:style>
  <w:style w:type="character" w:styleId="ListLabel250">
    <w:name w:val="ListLabel 250"/>
    <w:qFormat/>
    <w:rPr>
      <w:rFonts w:cs="Symbol"/>
      <w:sz w:val="22"/>
      <w:szCs w:val="22"/>
    </w:rPr>
  </w:style>
  <w:style w:type="character" w:styleId="ListLabel251">
    <w:name w:val="ListLabel 251"/>
    <w:qFormat/>
    <w:rPr>
      <w:rFonts w:cs="Symbol"/>
      <w:sz w:val="22"/>
      <w:szCs w:val="22"/>
    </w:rPr>
  </w:style>
  <w:style w:type="character" w:styleId="ListLabel252">
    <w:name w:val="ListLabel 252"/>
    <w:qFormat/>
    <w:rPr>
      <w:rFonts w:cs="Symbol"/>
      <w:sz w:val="22"/>
      <w:szCs w:val="22"/>
    </w:rPr>
  </w:style>
  <w:style w:type="character" w:styleId="ListLabel253">
    <w:name w:val="ListLabel 253"/>
    <w:qFormat/>
    <w:rPr>
      <w:rFonts w:cs="Symbol"/>
      <w:sz w:val="22"/>
      <w:szCs w:val="22"/>
    </w:rPr>
  </w:style>
  <w:style w:type="character" w:styleId="ListLabel254">
    <w:name w:val="ListLabel 254"/>
    <w:qFormat/>
    <w:rPr>
      <w:rFonts w:cs="Symbol"/>
      <w:sz w:val="22"/>
      <w:szCs w:val="22"/>
    </w:rPr>
  </w:style>
  <w:style w:type="character" w:styleId="ListLabel255">
    <w:name w:val="ListLabel 255"/>
    <w:qFormat/>
    <w:rPr>
      <w:rFonts w:cs="Symbol"/>
      <w:sz w:val="22"/>
      <w:szCs w:val="22"/>
    </w:rPr>
  </w:style>
  <w:style w:type="character" w:styleId="ListLabel256">
    <w:name w:val="ListLabel 256"/>
    <w:qFormat/>
    <w:rPr>
      <w:rFonts w:ascii="Verdana" w:hAnsi="Verdana" w:cs="Liberation Serif;Times New Roman"/>
      <w:b/>
      <w:color w:val="000000"/>
      <w:sz w:val="21"/>
      <w:szCs w:val="24"/>
    </w:rPr>
  </w:style>
  <w:style w:type="character" w:styleId="ListLabel257">
    <w:name w:val="ListLabel 257"/>
    <w:qFormat/>
    <w:rPr>
      <w:rFonts w:cs="OpenSymbol"/>
      <w:b w:val="false"/>
      <w:sz w:val="24"/>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b w:val="false"/>
      <w:sz w:val="24"/>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b w:val="false"/>
      <w:sz w:val="24"/>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b w:val="false"/>
      <w:sz w:val="24"/>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sz w:val="24"/>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ascii="Verdana" w:hAnsi="Verdana"/>
      <w:sz w:val="21"/>
      <w:szCs w:val="21"/>
      <w:lang w:val="it-IT" w:eastAsia="zxx" w:bidi="zxx"/>
    </w:rPr>
  </w:style>
  <w:style w:type="character" w:styleId="ListLabel357">
    <w:name w:val="ListLabel 357"/>
    <w:qFormat/>
    <w:rPr>
      <w:rFonts w:ascii="Verdana" w:hAnsi="Verdana" w:eastAsia="Calibri" w:cs="Verdana"/>
      <w:kern w:val="2"/>
      <w:sz w:val="21"/>
      <w:szCs w:val="21"/>
      <w:highlight w:val="white"/>
      <w:lang w:val="it-IT"/>
    </w:rPr>
  </w:style>
  <w:style w:type="character" w:styleId="ListLabel358">
    <w:name w:val="ListLabel 358"/>
    <w:qFormat/>
    <w:rPr/>
  </w:style>
  <w:style w:type="character" w:styleId="ListLabel359">
    <w:name w:val="ListLabel 359"/>
    <w:qFormat/>
    <w:rPr>
      <w:rFonts w:ascii="Verdana" w:hAnsi="Verdana" w:eastAsia="Calibri" w:cs="Calibri"/>
      <w:b w:val="false"/>
      <w:bCs w:val="false"/>
      <w:i/>
      <w:iCs/>
      <w:color w:val="auto"/>
      <w:sz w:val="21"/>
      <w:szCs w:val="21"/>
      <w:u w:val="single"/>
      <w:lang w:val="it-IT" w:eastAsia="zxx" w:bidi="zxx"/>
    </w:rPr>
  </w:style>
  <w:style w:type="character" w:styleId="ListLabel360">
    <w:name w:val="ListLabel 360"/>
    <w:qFormat/>
    <w:rPr>
      <w:rFonts w:ascii="Verdana" w:hAnsi="Verdana"/>
      <w:sz w:val="21"/>
      <w:szCs w:val="22"/>
    </w:rPr>
  </w:style>
  <w:style w:type="character" w:styleId="ListLabel361">
    <w:name w:val="ListLabel 361"/>
    <w:qFormat/>
    <w:rPr>
      <w:sz w:val="22"/>
      <w:szCs w:val="22"/>
    </w:rPr>
  </w:style>
  <w:style w:type="character" w:styleId="ListLabel362">
    <w:name w:val="ListLabel 362"/>
    <w:qFormat/>
    <w:rPr>
      <w:sz w:val="22"/>
      <w:szCs w:val="22"/>
    </w:rPr>
  </w:style>
  <w:style w:type="character" w:styleId="ListLabel363">
    <w:name w:val="ListLabel 363"/>
    <w:qFormat/>
    <w:rPr>
      <w:sz w:val="22"/>
      <w:szCs w:val="22"/>
    </w:rPr>
  </w:style>
  <w:style w:type="character" w:styleId="ListLabel364">
    <w:name w:val="ListLabel 364"/>
    <w:qFormat/>
    <w:rPr>
      <w:sz w:val="22"/>
      <w:szCs w:val="22"/>
    </w:rPr>
  </w:style>
  <w:style w:type="character" w:styleId="ListLabel365">
    <w:name w:val="ListLabel 365"/>
    <w:qFormat/>
    <w:rPr>
      <w:sz w:val="22"/>
      <w:szCs w:val="22"/>
    </w:rPr>
  </w:style>
  <w:style w:type="character" w:styleId="ListLabel366">
    <w:name w:val="ListLabel 366"/>
    <w:qFormat/>
    <w:rPr>
      <w:sz w:val="22"/>
      <w:szCs w:val="22"/>
    </w:rPr>
  </w:style>
  <w:style w:type="character" w:styleId="ListLabel367">
    <w:name w:val="ListLabel 367"/>
    <w:qFormat/>
    <w:rPr>
      <w:sz w:val="22"/>
      <w:szCs w:val="22"/>
    </w:rPr>
  </w:style>
  <w:style w:type="character" w:styleId="ListLabel368">
    <w:name w:val="ListLabel 368"/>
    <w:qFormat/>
    <w:rPr>
      <w:sz w:val="22"/>
      <w:szCs w:val="22"/>
    </w:rPr>
  </w:style>
  <w:style w:type="character" w:styleId="ListLabel369">
    <w:name w:val="ListLabel 369"/>
    <w:qFormat/>
    <w:rPr>
      <w:rFonts w:cs="Symbol"/>
      <w:sz w:val="22"/>
      <w:szCs w:val="22"/>
    </w:rPr>
  </w:style>
  <w:style w:type="character" w:styleId="ListLabel370">
    <w:name w:val="ListLabel 370"/>
    <w:qFormat/>
    <w:rPr>
      <w:rFonts w:cs="Symbol"/>
      <w:sz w:val="22"/>
      <w:szCs w:val="22"/>
    </w:rPr>
  </w:style>
  <w:style w:type="character" w:styleId="ListLabel371">
    <w:name w:val="ListLabel 371"/>
    <w:qFormat/>
    <w:rPr>
      <w:rFonts w:cs="Symbol"/>
      <w:sz w:val="22"/>
      <w:szCs w:val="22"/>
    </w:rPr>
  </w:style>
  <w:style w:type="character" w:styleId="ListLabel372">
    <w:name w:val="ListLabel 372"/>
    <w:qFormat/>
    <w:rPr>
      <w:rFonts w:cs="Symbol"/>
      <w:sz w:val="22"/>
      <w:szCs w:val="22"/>
    </w:rPr>
  </w:style>
  <w:style w:type="character" w:styleId="ListLabel373">
    <w:name w:val="ListLabel 373"/>
    <w:qFormat/>
    <w:rPr>
      <w:rFonts w:cs="Symbol"/>
      <w:sz w:val="22"/>
      <w:szCs w:val="22"/>
    </w:rPr>
  </w:style>
  <w:style w:type="character" w:styleId="ListLabel374">
    <w:name w:val="ListLabel 374"/>
    <w:qFormat/>
    <w:rPr>
      <w:rFonts w:cs="Symbol"/>
      <w:sz w:val="22"/>
      <w:szCs w:val="22"/>
    </w:rPr>
  </w:style>
  <w:style w:type="character" w:styleId="ListLabel375">
    <w:name w:val="ListLabel 375"/>
    <w:qFormat/>
    <w:rPr>
      <w:rFonts w:cs="Symbol"/>
      <w:sz w:val="22"/>
      <w:szCs w:val="22"/>
    </w:rPr>
  </w:style>
  <w:style w:type="character" w:styleId="ListLabel376">
    <w:name w:val="ListLabel 376"/>
    <w:qFormat/>
    <w:rPr>
      <w:rFonts w:cs="Symbol"/>
      <w:sz w:val="22"/>
      <w:szCs w:val="22"/>
    </w:rPr>
  </w:style>
  <w:style w:type="character" w:styleId="ListLabel377">
    <w:name w:val="ListLabel 377"/>
    <w:qFormat/>
    <w:rPr>
      <w:rFonts w:cs="Symbol"/>
      <w:sz w:val="22"/>
      <w:szCs w:val="22"/>
    </w:rPr>
  </w:style>
  <w:style w:type="character" w:styleId="ListLabel378">
    <w:name w:val="ListLabel 378"/>
    <w:qFormat/>
    <w:rPr>
      <w:rFonts w:ascii="Verdana" w:hAnsi="Verdana" w:cs="Liberation Serif;Times New Roman"/>
      <w:b/>
      <w:color w:val="000000"/>
      <w:sz w:val="21"/>
      <w:szCs w:val="24"/>
    </w:rPr>
  </w:style>
  <w:style w:type="character" w:styleId="ListLabel379">
    <w:name w:val="ListLabel 379"/>
    <w:qFormat/>
    <w:rPr>
      <w:rFonts w:cs="OpenSymbol"/>
      <w:b w:val="false"/>
      <w:sz w:val="24"/>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b w:val="false"/>
      <w:sz w:val="24"/>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b w:val="false"/>
      <w:sz w:val="24"/>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b w:val="false"/>
      <w:sz w:val="24"/>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sz w:val="24"/>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ascii="Verdana" w:hAnsi="Verdana"/>
      <w:sz w:val="21"/>
      <w:szCs w:val="21"/>
      <w:lang w:val="it-IT" w:eastAsia="zxx" w:bidi="zxx"/>
    </w:rPr>
  </w:style>
  <w:style w:type="character" w:styleId="ListLabel479">
    <w:name w:val="ListLabel 479"/>
    <w:qFormat/>
    <w:rPr>
      <w:rFonts w:ascii="Verdana" w:hAnsi="Verdana" w:eastAsia="Calibri" w:cs="Verdana"/>
      <w:kern w:val="2"/>
      <w:sz w:val="21"/>
      <w:szCs w:val="21"/>
      <w:highlight w:val="white"/>
      <w:lang w:val="it-IT"/>
    </w:rPr>
  </w:style>
  <w:style w:type="character" w:styleId="ListLabel480">
    <w:name w:val="ListLabel 480"/>
    <w:qFormat/>
    <w:rPr/>
  </w:style>
  <w:style w:type="character" w:styleId="ListLabel481">
    <w:name w:val="ListLabel 481"/>
    <w:qFormat/>
    <w:rPr>
      <w:rFonts w:ascii="Verdana" w:hAnsi="Verdana" w:eastAsia="Calibri" w:cs="Calibri"/>
      <w:b w:val="false"/>
      <w:bCs w:val="false"/>
      <w:i/>
      <w:iCs/>
      <w:color w:val="auto"/>
      <w:sz w:val="21"/>
      <w:szCs w:val="21"/>
      <w:u w:val="single"/>
      <w:lang w:val="it-IT" w:eastAsia="zxx" w:bidi="zxx"/>
    </w:rPr>
  </w:style>
  <w:style w:type="character" w:styleId="CITE">
    <w:name w:val="CITE"/>
    <w:qFormat/>
    <w:rPr>
      <w:i/>
    </w:rPr>
  </w:style>
  <w:style w:type="character" w:styleId="CODE">
    <w:name w:val="CODE"/>
    <w:qFormat/>
    <w:rPr>
      <w:rFonts w:ascii="Courier New" w:hAnsi="Courier New"/>
      <w:sz w:val="20"/>
    </w:rPr>
  </w:style>
  <w:style w:type="character" w:styleId="FollowedHyperlink">
    <w:name w:val="FollowedHyperlink"/>
    <w:qFormat/>
    <w:rPr>
      <w:color w:val="80008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ListLabel482">
    <w:name w:val="ListLabel 482"/>
    <w:qFormat/>
    <w:rPr>
      <w:rFonts w:ascii="Verdana" w:hAnsi="Verdana"/>
      <w:sz w:val="21"/>
      <w:szCs w:val="22"/>
    </w:rPr>
  </w:style>
  <w:style w:type="character" w:styleId="ListLabel483">
    <w:name w:val="ListLabel 483"/>
    <w:qFormat/>
    <w:rPr>
      <w:sz w:val="22"/>
      <w:szCs w:val="22"/>
    </w:rPr>
  </w:style>
  <w:style w:type="character" w:styleId="ListLabel484">
    <w:name w:val="ListLabel 484"/>
    <w:qFormat/>
    <w:rPr>
      <w:sz w:val="22"/>
      <w:szCs w:val="22"/>
    </w:rPr>
  </w:style>
  <w:style w:type="character" w:styleId="ListLabel485">
    <w:name w:val="ListLabel 485"/>
    <w:qFormat/>
    <w:rPr>
      <w:sz w:val="22"/>
      <w:szCs w:val="22"/>
    </w:rPr>
  </w:style>
  <w:style w:type="character" w:styleId="ListLabel486">
    <w:name w:val="ListLabel 486"/>
    <w:qFormat/>
    <w:rPr>
      <w:sz w:val="22"/>
      <w:szCs w:val="22"/>
    </w:rPr>
  </w:style>
  <w:style w:type="character" w:styleId="ListLabel487">
    <w:name w:val="ListLabel 487"/>
    <w:qFormat/>
    <w:rPr>
      <w:sz w:val="22"/>
      <w:szCs w:val="22"/>
    </w:rPr>
  </w:style>
  <w:style w:type="character" w:styleId="ListLabel488">
    <w:name w:val="ListLabel 488"/>
    <w:qFormat/>
    <w:rPr>
      <w:sz w:val="22"/>
      <w:szCs w:val="22"/>
    </w:rPr>
  </w:style>
  <w:style w:type="character" w:styleId="ListLabel489">
    <w:name w:val="ListLabel 489"/>
    <w:qFormat/>
    <w:rPr>
      <w:sz w:val="22"/>
      <w:szCs w:val="22"/>
    </w:rPr>
  </w:style>
  <w:style w:type="character" w:styleId="ListLabel490">
    <w:name w:val="ListLabel 490"/>
    <w:qFormat/>
    <w:rPr>
      <w:sz w:val="22"/>
      <w:szCs w:val="22"/>
    </w:rPr>
  </w:style>
  <w:style w:type="character" w:styleId="ListLabel491">
    <w:name w:val="ListLabel 491"/>
    <w:qFormat/>
    <w:rPr>
      <w:rFonts w:cs="Symbol"/>
      <w:sz w:val="22"/>
      <w:szCs w:val="22"/>
    </w:rPr>
  </w:style>
  <w:style w:type="character" w:styleId="ListLabel492">
    <w:name w:val="ListLabel 492"/>
    <w:qFormat/>
    <w:rPr>
      <w:rFonts w:cs="Symbol"/>
      <w:sz w:val="22"/>
      <w:szCs w:val="22"/>
    </w:rPr>
  </w:style>
  <w:style w:type="character" w:styleId="ListLabel493">
    <w:name w:val="ListLabel 493"/>
    <w:qFormat/>
    <w:rPr>
      <w:rFonts w:cs="Symbol"/>
      <w:sz w:val="22"/>
      <w:szCs w:val="22"/>
    </w:rPr>
  </w:style>
  <w:style w:type="character" w:styleId="ListLabel494">
    <w:name w:val="ListLabel 494"/>
    <w:qFormat/>
    <w:rPr>
      <w:rFonts w:cs="Symbol"/>
      <w:sz w:val="22"/>
      <w:szCs w:val="22"/>
    </w:rPr>
  </w:style>
  <w:style w:type="character" w:styleId="ListLabel495">
    <w:name w:val="ListLabel 495"/>
    <w:qFormat/>
    <w:rPr>
      <w:rFonts w:cs="Symbol"/>
      <w:sz w:val="22"/>
      <w:szCs w:val="22"/>
    </w:rPr>
  </w:style>
  <w:style w:type="character" w:styleId="ListLabel496">
    <w:name w:val="ListLabel 496"/>
    <w:qFormat/>
    <w:rPr>
      <w:rFonts w:cs="Symbol"/>
      <w:sz w:val="22"/>
      <w:szCs w:val="22"/>
    </w:rPr>
  </w:style>
  <w:style w:type="character" w:styleId="ListLabel497">
    <w:name w:val="ListLabel 497"/>
    <w:qFormat/>
    <w:rPr>
      <w:rFonts w:cs="Symbol"/>
      <w:sz w:val="22"/>
      <w:szCs w:val="22"/>
    </w:rPr>
  </w:style>
  <w:style w:type="character" w:styleId="ListLabel498">
    <w:name w:val="ListLabel 498"/>
    <w:qFormat/>
    <w:rPr>
      <w:rFonts w:cs="Symbol"/>
      <w:sz w:val="22"/>
      <w:szCs w:val="22"/>
    </w:rPr>
  </w:style>
  <w:style w:type="character" w:styleId="ListLabel499">
    <w:name w:val="ListLabel 499"/>
    <w:qFormat/>
    <w:rPr>
      <w:rFonts w:cs="Symbol"/>
      <w:sz w:val="22"/>
      <w:szCs w:val="22"/>
    </w:rPr>
  </w:style>
  <w:style w:type="character" w:styleId="ListLabel500">
    <w:name w:val="ListLabel 500"/>
    <w:qFormat/>
    <w:rPr>
      <w:rFonts w:ascii="Verdana" w:hAnsi="Verdana" w:cs="Liberation Serif;Times New Roman"/>
      <w:b/>
      <w:color w:val="000000"/>
      <w:sz w:val="21"/>
      <w:szCs w:val="24"/>
    </w:rPr>
  </w:style>
  <w:style w:type="character" w:styleId="ListLabel501">
    <w:name w:val="ListLabel 501"/>
    <w:qFormat/>
    <w:rPr>
      <w:rFonts w:cs="OpenSymbol"/>
      <w:b w:val="false"/>
      <w:sz w:val="24"/>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b w:val="false"/>
      <w:sz w:val="24"/>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b w:val="false"/>
      <w:sz w:val="24"/>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b w:val="false"/>
      <w:sz w:val="24"/>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sz w:val="24"/>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ascii="Verdana" w:hAnsi="Verdana"/>
      <w:sz w:val="21"/>
      <w:szCs w:val="21"/>
      <w:lang w:val="it-IT" w:eastAsia="zxx" w:bidi="zxx"/>
    </w:rPr>
  </w:style>
  <w:style w:type="character" w:styleId="ListLabel601">
    <w:name w:val="ListLabel 601"/>
    <w:qFormat/>
    <w:rPr>
      <w:rFonts w:ascii="Verdana" w:hAnsi="Verdana" w:eastAsia="Calibri" w:cs="Verdana"/>
      <w:kern w:val="2"/>
      <w:sz w:val="21"/>
      <w:szCs w:val="21"/>
      <w:highlight w:val="white"/>
      <w:lang w:val="it-IT"/>
    </w:rPr>
  </w:style>
  <w:style w:type="character" w:styleId="ListLabel602">
    <w:name w:val="ListLabel 602"/>
    <w:qFormat/>
    <w:rPr/>
  </w:style>
  <w:style w:type="character" w:styleId="ListLabel603">
    <w:name w:val="ListLabel 603"/>
    <w:qFormat/>
    <w:rPr>
      <w:rFonts w:ascii="Verdana" w:hAnsi="Verdana" w:eastAsia="Calibri" w:cs="Calibri"/>
      <w:b w:val="false"/>
      <w:bCs w:val="false"/>
      <w:i/>
      <w:iCs/>
      <w:color w:val="auto"/>
      <w:sz w:val="21"/>
      <w:szCs w:val="21"/>
      <w:u w:val="single"/>
      <w:lang w:val="it-IT" w:eastAsia="zxx" w:bidi="zxx"/>
    </w:rPr>
  </w:style>
  <w:style w:type="character" w:styleId="ListLabel604">
    <w:name w:val="ListLabel 604"/>
    <w:qFormat/>
    <w:rPr>
      <w:rFonts w:ascii="Verdana" w:hAnsi="Verdana"/>
      <w:sz w:val="21"/>
      <w:szCs w:val="22"/>
    </w:rPr>
  </w:style>
  <w:style w:type="character" w:styleId="ListLabel605">
    <w:name w:val="ListLabel 605"/>
    <w:qFormat/>
    <w:rPr>
      <w:sz w:val="22"/>
      <w:szCs w:val="22"/>
    </w:rPr>
  </w:style>
  <w:style w:type="character" w:styleId="ListLabel606">
    <w:name w:val="ListLabel 606"/>
    <w:qFormat/>
    <w:rPr>
      <w:sz w:val="22"/>
      <w:szCs w:val="22"/>
    </w:rPr>
  </w:style>
  <w:style w:type="character" w:styleId="ListLabel607">
    <w:name w:val="ListLabel 607"/>
    <w:qFormat/>
    <w:rPr>
      <w:sz w:val="22"/>
      <w:szCs w:val="22"/>
    </w:rPr>
  </w:style>
  <w:style w:type="character" w:styleId="ListLabel608">
    <w:name w:val="ListLabel 608"/>
    <w:qFormat/>
    <w:rPr>
      <w:sz w:val="22"/>
      <w:szCs w:val="22"/>
    </w:rPr>
  </w:style>
  <w:style w:type="character" w:styleId="ListLabel609">
    <w:name w:val="ListLabel 609"/>
    <w:qFormat/>
    <w:rPr>
      <w:sz w:val="22"/>
      <w:szCs w:val="22"/>
    </w:rPr>
  </w:style>
  <w:style w:type="character" w:styleId="ListLabel610">
    <w:name w:val="ListLabel 610"/>
    <w:qFormat/>
    <w:rPr>
      <w:sz w:val="22"/>
      <w:szCs w:val="22"/>
    </w:rPr>
  </w:style>
  <w:style w:type="character" w:styleId="ListLabel611">
    <w:name w:val="ListLabel 611"/>
    <w:qFormat/>
    <w:rPr>
      <w:sz w:val="22"/>
      <w:szCs w:val="22"/>
    </w:rPr>
  </w:style>
  <w:style w:type="character" w:styleId="ListLabel612">
    <w:name w:val="ListLabel 612"/>
    <w:qFormat/>
    <w:rPr>
      <w:sz w:val="22"/>
      <w:szCs w:val="22"/>
    </w:rPr>
  </w:style>
  <w:style w:type="character" w:styleId="ListLabel613">
    <w:name w:val="ListLabel 613"/>
    <w:qFormat/>
    <w:rPr>
      <w:rFonts w:cs="Symbol"/>
      <w:sz w:val="22"/>
      <w:szCs w:val="22"/>
    </w:rPr>
  </w:style>
  <w:style w:type="character" w:styleId="ListLabel614">
    <w:name w:val="ListLabel 614"/>
    <w:qFormat/>
    <w:rPr>
      <w:rFonts w:cs="Symbol"/>
      <w:sz w:val="22"/>
      <w:szCs w:val="22"/>
    </w:rPr>
  </w:style>
  <w:style w:type="character" w:styleId="ListLabel615">
    <w:name w:val="ListLabel 615"/>
    <w:qFormat/>
    <w:rPr>
      <w:rFonts w:cs="Symbol"/>
      <w:sz w:val="22"/>
      <w:szCs w:val="22"/>
    </w:rPr>
  </w:style>
  <w:style w:type="character" w:styleId="ListLabel616">
    <w:name w:val="ListLabel 616"/>
    <w:qFormat/>
    <w:rPr>
      <w:rFonts w:cs="Symbol"/>
      <w:sz w:val="22"/>
      <w:szCs w:val="22"/>
    </w:rPr>
  </w:style>
  <w:style w:type="character" w:styleId="ListLabel617">
    <w:name w:val="ListLabel 617"/>
    <w:qFormat/>
    <w:rPr>
      <w:rFonts w:cs="Symbol"/>
      <w:sz w:val="22"/>
      <w:szCs w:val="22"/>
    </w:rPr>
  </w:style>
  <w:style w:type="character" w:styleId="ListLabel618">
    <w:name w:val="ListLabel 618"/>
    <w:qFormat/>
    <w:rPr>
      <w:rFonts w:cs="Symbol"/>
      <w:sz w:val="22"/>
      <w:szCs w:val="22"/>
    </w:rPr>
  </w:style>
  <w:style w:type="character" w:styleId="ListLabel619">
    <w:name w:val="ListLabel 619"/>
    <w:qFormat/>
    <w:rPr>
      <w:rFonts w:cs="Symbol"/>
      <w:sz w:val="22"/>
      <w:szCs w:val="22"/>
    </w:rPr>
  </w:style>
  <w:style w:type="character" w:styleId="ListLabel620">
    <w:name w:val="ListLabel 620"/>
    <w:qFormat/>
    <w:rPr>
      <w:rFonts w:cs="Symbol"/>
      <w:sz w:val="22"/>
      <w:szCs w:val="22"/>
    </w:rPr>
  </w:style>
  <w:style w:type="character" w:styleId="ListLabel621">
    <w:name w:val="ListLabel 621"/>
    <w:qFormat/>
    <w:rPr>
      <w:rFonts w:cs="Symbol"/>
      <w:sz w:val="22"/>
      <w:szCs w:val="22"/>
    </w:rPr>
  </w:style>
  <w:style w:type="character" w:styleId="ListLabel622">
    <w:name w:val="ListLabel 622"/>
    <w:qFormat/>
    <w:rPr>
      <w:rFonts w:ascii="Verdana" w:hAnsi="Verdana" w:cs="Liberation Serif;Times New Roman"/>
      <w:b/>
      <w:color w:val="000000"/>
      <w:sz w:val="21"/>
      <w:szCs w:val="24"/>
    </w:rPr>
  </w:style>
  <w:style w:type="character" w:styleId="ListLabel623">
    <w:name w:val="ListLabel 623"/>
    <w:qFormat/>
    <w:rPr>
      <w:rFonts w:cs="OpenSymbol"/>
      <w:b w:val="false"/>
      <w:sz w:val="24"/>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b w:val="false"/>
      <w:sz w:val="24"/>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b w:val="false"/>
      <w:sz w:val="24"/>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b w:val="false"/>
      <w:sz w:val="24"/>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rPr>
  </w:style>
  <w:style w:type="character" w:styleId="ListLabel704">
    <w:name w:val="ListLabel 704"/>
    <w:qFormat/>
    <w:rPr>
      <w:rFonts w:cs="OpenSymbol"/>
      <w:sz w:val="24"/>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ascii="Verdana" w:hAnsi="Verdana"/>
      <w:sz w:val="21"/>
      <w:szCs w:val="21"/>
      <w:lang w:val="it-IT" w:eastAsia="zxx" w:bidi="zxx"/>
    </w:rPr>
  </w:style>
  <w:style w:type="character" w:styleId="ListLabel723">
    <w:name w:val="ListLabel 723"/>
    <w:qFormat/>
    <w:rPr>
      <w:rFonts w:ascii="Verdana" w:hAnsi="Verdana" w:eastAsia="Calibri" w:cs="Verdana"/>
      <w:kern w:val="2"/>
      <w:sz w:val="21"/>
      <w:szCs w:val="21"/>
      <w:highlight w:val="white"/>
      <w:lang w:val="it-IT"/>
    </w:rPr>
  </w:style>
  <w:style w:type="character" w:styleId="ListLabel724">
    <w:name w:val="ListLabel 724"/>
    <w:qFormat/>
    <w:rPr/>
  </w:style>
  <w:style w:type="character" w:styleId="ListLabel725">
    <w:name w:val="ListLabel 725"/>
    <w:qFormat/>
    <w:rPr>
      <w:rFonts w:ascii="Verdana" w:hAnsi="Verdana" w:eastAsia="Calibri" w:cs="Calibri"/>
      <w:b w:val="false"/>
      <w:bCs w:val="false"/>
      <w:i/>
      <w:iCs/>
      <w:color w:val="auto"/>
      <w:sz w:val="21"/>
      <w:szCs w:val="21"/>
      <w:u w:val="single"/>
      <w:lang w:val="it-IT" w:eastAsia="zxx" w:bidi="zxx"/>
    </w:rPr>
  </w:style>
  <w:style w:type="character" w:styleId="ListLabel726">
    <w:name w:val="ListLabel 726"/>
    <w:qFormat/>
    <w:rPr>
      <w:rFonts w:ascii="Verdana" w:hAnsi="Verdana"/>
      <w:sz w:val="21"/>
      <w:szCs w:val="22"/>
    </w:rPr>
  </w:style>
  <w:style w:type="character" w:styleId="ListLabel727">
    <w:name w:val="ListLabel 727"/>
    <w:qFormat/>
    <w:rPr>
      <w:sz w:val="22"/>
      <w:szCs w:val="22"/>
    </w:rPr>
  </w:style>
  <w:style w:type="character" w:styleId="ListLabel728">
    <w:name w:val="ListLabel 728"/>
    <w:qFormat/>
    <w:rPr>
      <w:sz w:val="22"/>
      <w:szCs w:val="22"/>
    </w:rPr>
  </w:style>
  <w:style w:type="character" w:styleId="ListLabel729">
    <w:name w:val="ListLabel 729"/>
    <w:qFormat/>
    <w:rPr>
      <w:sz w:val="22"/>
      <w:szCs w:val="22"/>
    </w:rPr>
  </w:style>
  <w:style w:type="character" w:styleId="ListLabel730">
    <w:name w:val="ListLabel 730"/>
    <w:qFormat/>
    <w:rPr>
      <w:sz w:val="22"/>
      <w:szCs w:val="22"/>
    </w:rPr>
  </w:style>
  <w:style w:type="character" w:styleId="ListLabel731">
    <w:name w:val="ListLabel 731"/>
    <w:qFormat/>
    <w:rPr>
      <w:sz w:val="22"/>
      <w:szCs w:val="22"/>
    </w:rPr>
  </w:style>
  <w:style w:type="character" w:styleId="ListLabel732">
    <w:name w:val="ListLabel 732"/>
    <w:qFormat/>
    <w:rPr>
      <w:sz w:val="22"/>
      <w:szCs w:val="22"/>
    </w:rPr>
  </w:style>
  <w:style w:type="character" w:styleId="ListLabel733">
    <w:name w:val="ListLabel 733"/>
    <w:qFormat/>
    <w:rPr>
      <w:sz w:val="22"/>
      <w:szCs w:val="22"/>
    </w:rPr>
  </w:style>
  <w:style w:type="character" w:styleId="ListLabel734">
    <w:name w:val="ListLabel 734"/>
    <w:qFormat/>
    <w:rPr>
      <w:sz w:val="22"/>
      <w:szCs w:val="22"/>
    </w:rPr>
  </w:style>
  <w:style w:type="character" w:styleId="ListLabel735">
    <w:name w:val="ListLabel 735"/>
    <w:qFormat/>
    <w:rPr>
      <w:rFonts w:cs="Symbol"/>
      <w:sz w:val="22"/>
      <w:szCs w:val="22"/>
    </w:rPr>
  </w:style>
  <w:style w:type="character" w:styleId="ListLabel736">
    <w:name w:val="ListLabel 736"/>
    <w:qFormat/>
    <w:rPr>
      <w:rFonts w:cs="Symbol"/>
      <w:sz w:val="22"/>
      <w:szCs w:val="22"/>
    </w:rPr>
  </w:style>
  <w:style w:type="character" w:styleId="ListLabel737">
    <w:name w:val="ListLabel 737"/>
    <w:qFormat/>
    <w:rPr>
      <w:rFonts w:cs="Symbol"/>
      <w:sz w:val="22"/>
      <w:szCs w:val="22"/>
    </w:rPr>
  </w:style>
  <w:style w:type="character" w:styleId="ListLabel738">
    <w:name w:val="ListLabel 738"/>
    <w:qFormat/>
    <w:rPr>
      <w:rFonts w:cs="Symbol"/>
      <w:sz w:val="22"/>
      <w:szCs w:val="22"/>
    </w:rPr>
  </w:style>
  <w:style w:type="character" w:styleId="ListLabel739">
    <w:name w:val="ListLabel 739"/>
    <w:qFormat/>
    <w:rPr>
      <w:rFonts w:cs="Symbol"/>
      <w:sz w:val="22"/>
      <w:szCs w:val="22"/>
    </w:rPr>
  </w:style>
  <w:style w:type="character" w:styleId="ListLabel740">
    <w:name w:val="ListLabel 740"/>
    <w:qFormat/>
    <w:rPr>
      <w:rFonts w:cs="Symbol"/>
      <w:sz w:val="22"/>
      <w:szCs w:val="22"/>
    </w:rPr>
  </w:style>
  <w:style w:type="character" w:styleId="ListLabel741">
    <w:name w:val="ListLabel 741"/>
    <w:qFormat/>
    <w:rPr>
      <w:rFonts w:cs="Symbol"/>
      <w:sz w:val="22"/>
      <w:szCs w:val="22"/>
    </w:rPr>
  </w:style>
  <w:style w:type="character" w:styleId="ListLabel742">
    <w:name w:val="ListLabel 742"/>
    <w:qFormat/>
    <w:rPr>
      <w:rFonts w:cs="Symbol"/>
      <w:sz w:val="22"/>
      <w:szCs w:val="22"/>
    </w:rPr>
  </w:style>
  <w:style w:type="character" w:styleId="ListLabel743">
    <w:name w:val="ListLabel 743"/>
    <w:qFormat/>
    <w:rPr>
      <w:rFonts w:cs="Symbol"/>
      <w:sz w:val="22"/>
      <w:szCs w:val="22"/>
    </w:rPr>
  </w:style>
  <w:style w:type="character" w:styleId="ListLabel744">
    <w:name w:val="ListLabel 744"/>
    <w:qFormat/>
    <w:rPr>
      <w:rFonts w:ascii="Verdana" w:hAnsi="Verdana" w:cs="Liberation Serif;Times New Roman"/>
      <w:b/>
      <w:color w:val="000000"/>
      <w:sz w:val="21"/>
      <w:szCs w:val="24"/>
    </w:rPr>
  </w:style>
  <w:style w:type="character" w:styleId="ListLabel745">
    <w:name w:val="ListLabel 745"/>
    <w:qFormat/>
    <w:rPr>
      <w:rFonts w:cs="OpenSymbol"/>
      <w:b w:val="false"/>
      <w:sz w:val="24"/>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775">
    <w:name w:val="ListLabel 775"/>
    <w:qFormat/>
    <w:rPr>
      <w:rFonts w:cs="OpenSymbol"/>
    </w:rPr>
  </w:style>
  <w:style w:type="character" w:styleId="ListLabel776">
    <w:name w:val="ListLabel 776"/>
    <w:qFormat/>
    <w:rPr>
      <w:rFonts w:cs="OpenSymbol"/>
    </w:rPr>
  </w:style>
  <w:style w:type="character" w:styleId="ListLabel777">
    <w:name w:val="ListLabel 777"/>
    <w:qFormat/>
    <w:rPr>
      <w:rFonts w:cs="OpenSymbol"/>
    </w:rPr>
  </w:style>
  <w:style w:type="character" w:styleId="ListLabel778">
    <w:name w:val="ListLabel 778"/>
    <w:qFormat/>
    <w:rPr>
      <w:rFonts w:cs="OpenSymbol"/>
    </w:rPr>
  </w:style>
  <w:style w:type="character" w:styleId="ListLabel779">
    <w:name w:val="ListLabel 779"/>
    <w:qFormat/>
    <w:rPr>
      <w:rFonts w:cs="OpenSymbol"/>
    </w:rPr>
  </w:style>
  <w:style w:type="character" w:styleId="ListLabel780">
    <w:name w:val="ListLabel 780"/>
    <w:qFormat/>
    <w:rPr>
      <w:rFonts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b w:val="false"/>
      <w:sz w:val="24"/>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b w:val="false"/>
      <w:sz w:val="24"/>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b w:val="false"/>
      <w:sz w:val="24"/>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cs="OpenSymbol"/>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sz w:val="24"/>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rFonts w:cs="OpenSymbol"/>
    </w:rPr>
  </w:style>
  <w:style w:type="character" w:styleId="ListLabel830">
    <w:name w:val="ListLabel 830"/>
    <w:qFormat/>
    <w:rPr>
      <w:rFonts w:cs="OpenSymbol"/>
    </w:rPr>
  </w:style>
  <w:style w:type="character" w:styleId="ListLabel831">
    <w:name w:val="ListLabel 831"/>
    <w:qFormat/>
    <w:rPr>
      <w:rFonts w:cs="OpenSymbol"/>
    </w:rPr>
  </w:style>
  <w:style w:type="character" w:styleId="ListLabel832">
    <w:name w:val="ListLabel 832"/>
    <w:qFormat/>
    <w:rPr>
      <w:rFonts w:cs="OpenSymbol"/>
    </w:rPr>
  </w:style>
  <w:style w:type="character" w:styleId="ListLabel833">
    <w:name w:val="ListLabel 833"/>
    <w:qFormat/>
    <w:rPr>
      <w:rFonts w:cs="OpenSymbol"/>
    </w:rPr>
  </w:style>
  <w:style w:type="character" w:styleId="ListLabel834">
    <w:name w:val="ListLabel 834"/>
    <w:qFormat/>
    <w:rPr>
      <w:rFonts w:cs="OpenSymbol"/>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rPr>
  </w:style>
  <w:style w:type="character" w:styleId="ListLabel844">
    <w:name w:val="ListLabel 844"/>
    <w:qFormat/>
    <w:rPr>
      <w:rFonts w:ascii="Verdana" w:hAnsi="Verdana"/>
      <w:sz w:val="21"/>
      <w:szCs w:val="21"/>
      <w:lang w:val="it-IT" w:eastAsia="zxx" w:bidi="zxx"/>
    </w:rPr>
  </w:style>
  <w:style w:type="character" w:styleId="ListLabel845">
    <w:name w:val="ListLabel 845"/>
    <w:qFormat/>
    <w:rPr>
      <w:rFonts w:ascii="Verdana" w:hAnsi="Verdana" w:eastAsia="Calibri" w:cs="Verdana"/>
      <w:kern w:val="2"/>
      <w:sz w:val="21"/>
      <w:szCs w:val="21"/>
      <w:highlight w:val="white"/>
      <w:lang w:val="it-IT"/>
    </w:rPr>
  </w:style>
  <w:style w:type="character" w:styleId="ListLabel846">
    <w:name w:val="ListLabel 846"/>
    <w:qFormat/>
    <w:rPr>
      <w:rFonts w:ascii="Verdana" w:hAnsi="Verdana" w:eastAsia="Calibri" w:cs="Calibri"/>
      <w:b w:val="false"/>
      <w:bCs w:val="false"/>
      <w:i/>
      <w:iCs/>
      <w:color w:val="auto"/>
      <w:sz w:val="21"/>
      <w:szCs w:val="21"/>
      <w:u w:val="single"/>
      <w:lang w:val="it-IT" w:eastAsia="zxx" w:bidi="zxx"/>
    </w:rPr>
  </w:style>
  <w:style w:type="character" w:styleId="Nessuno">
    <w:name w:val="Nessuno"/>
    <w:qFormat/>
    <w:rPr/>
  </w:style>
  <w:style w:type="character" w:styleId="Hyperlink0">
    <w:name w:val="Hyperlink.0"/>
    <w:basedOn w:val="Nessuno"/>
    <w:qFormat/>
    <w:rPr>
      <w:rFonts w:ascii="Verdana" w:hAnsi="Verdana" w:eastAsia="Verdana" w:cs="Verdana"/>
      <w:sz w:val="21"/>
      <w:szCs w:val="21"/>
      <w:u w:val="single" w:color="000000"/>
    </w:rPr>
  </w:style>
  <w:style w:type="character" w:styleId="Hyperlink3">
    <w:name w:val="Hyperlink.3"/>
    <w:basedOn w:val="Nessuno"/>
    <w:qFormat/>
    <w:rPr>
      <w:rFonts w:ascii="Verdana" w:hAnsi="Verdana" w:eastAsia="Verdana" w:cs="Verdana"/>
      <w:i/>
      <w:iCs/>
      <w:sz w:val="21"/>
      <w:szCs w:val="21"/>
      <w:u w:val="single" w:color="000000"/>
    </w:rPr>
  </w:style>
  <w:style w:type="character" w:styleId="DefaultParagraphFont">
    <w:name w:val="Default Paragraph Font"/>
    <w:qFormat/>
    <w:rPr/>
  </w:style>
  <w:style w:type="character" w:styleId="ListLabel847">
    <w:name w:val="ListLabel 847"/>
    <w:qFormat/>
    <w:rPr>
      <w:rFonts w:ascii="Verdana" w:hAnsi="Verdana" w:cs="OpenSymbol"/>
      <w:sz w:val="21"/>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OpenSymbol"/>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rPr>
  </w:style>
  <w:style w:type="character" w:styleId="ListLabel856">
    <w:name w:val="ListLabel 856"/>
    <w:qFormat/>
    <w:rPr>
      <w:rFonts w:ascii="Verdana" w:hAnsi="Verdana" w:cs="OpenSymbol"/>
      <w:sz w:val="21"/>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rFonts w:cs="OpenSymbol"/>
    </w:rPr>
  </w:style>
  <w:style w:type="character" w:styleId="ListLabel865">
    <w:name w:val="ListLabel 865"/>
    <w:qFormat/>
    <w:rPr>
      <w:sz w:val="22"/>
      <w:szCs w:val="22"/>
    </w:rPr>
  </w:style>
  <w:style w:type="character" w:styleId="ListLabel866">
    <w:name w:val="ListLabel 866"/>
    <w:qFormat/>
    <w:rPr>
      <w:sz w:val="22"/>
      <w:szCs w:val="22"/>
    </w:rPr>
  </w:style>
  <w:style w:type="character" w:styleId="ListLabel867">
    <w:name w:val="ListLabel 867"/>
    <w:qFormat/>
    <w:rPr>
      <w:sz w:val="22"/>
      <w:szCs w:val="22"/>
    </w:rPr>
  </w:style>
  <w:style w:type="character" w:styleId="ListLabel868">
    <w:name w:val="ListLabel 868"/>
    <w:qFormat/>
    <w:rPr>
      <w:sz w:val="22"/>
      <w:szCs w:val="22"/>
    </w:rPr>
  </w:style>
  <w:style w:type="character" w:styleId="ListLabel869">
    <w:name w:val="ListLabel 869"/>
    <w:qFormat/>
    <w:rPr>
      <w:sz w:val="22"/>
      <w:szCs w:val="22"/>
    </w:rPr>
  </w:style>
  <w:style w:type="character" w:styleId="ListLabel870">
    <w:name w:val="ListLabel 870"/>
    <w:qFormat/>
    <w:rPr>
      <w:sz w:val="22"/>
      <w:szCs w:val="22"/>
    </w:rPr>
  </w:style>
  <w:style w:type="character" w:styleId="ListLabel871">
    <w:name w:val="ListLabel 871"/>
    <w:qFormat/>
    <w:rPr>
      <w:sz w:val="22"/>
      <w:szCs w:val="22"/>
    </w:rPr>
  </w:style>
  <w:style w:type="character" w:styleId="ListLabel872">
    <w:name w:val="ListLabel 872"/>
    <w:qFormat/>
    <w:rPr>
      <w:sz w:val="22"/>
      <w:szCs w:val="22"/>
    </w:rPr>
  </w:style>
  <w:style w:type="character" w:styleId="ListLabel873">
    <w:name w:val="ListLabel 873"/>
    <w:qFormat/>
    <w:rPr>
      <w:sz w:val="22"/>
      <w:szCs w:val="22"/>
    </w:rPr>
  </w:style>
  <w:style w:type="character" w:styleId="ListLabel874">
    <w:name w:val="ListLabel 874"/>
    <w:qFormat/>
    <w:rPr>
      <w:rFonts w:ascii="Verdana" w:hAnsi="Verdana"/>
      <w:b w:val="false"/>
      <w:bCs w:val="false"/>
      <w:color w:val="000000"/>
      <w:sz w:val="21"/>
      <w:szCs w:val="21"/>
      <w:lang w:val="it-IT" w:eastAsia="zxx" w:bidi="zxx"/>
    </w:rPr>
  </w:style>
  <w:style w:type="character" w:styleId="ListLabel875">
    <w:name w:val="ListLabel 875"/>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876">
    <w:name w:val="ListLabel 876"/>
    <w:qFormat/>
    <w:rPr>
      <w:rFonts w:ascii="Verdana" w:hAnsi="Verdana" w:cs="OpenSymbol"/>
      <w:sz w:val="21"/>
    </w:rPr>
  </w:style>
  <w:style w:type="character" w:styleId="ListLabel877">
    <w:name w:val="ListLabel 877"/>
    <w:qFormat/>
    <w:rPr>
      <w:rFonts w:cs="OpenSymbol"/>
    </w:rPr>
  </w:style>
  <w:style w:type="character" w:styleId="ListLabel878">
    <w:name w:val="ListLabel 878"/>
    <w:qFormat/>
    <w:rPr>
      <w:rFonts w:cs="OpenSymbol"/>
    </w:rPr>
  </w:style>
  <w:style w:type="character" w:styleId="ListLabel879">
    <w:name w:val="ListLabel 879"/>
    <w:qFormat/>
    <w:rPr>
      <w:rFonts w:cs="OpenSymbol"/>
    </w:rPr>
  </w:style>
  <w:style w:type="character" w:styleId="ListLabel880">
    <w:name w:val="ListLabel 880"/>
    <w:qFormat/>
    <w:rPr>
      <w:rFonts w:cs="OpenSymbol"/>
    </w:rPr>
  </w:style>
  <w:style w:type="character" w:styleId="ListLabel881">
    <w:name w:val="ListLabel 881"/>
    <w:qFormat/>
    <w:rPr>
      <w:rFonts w:cs="OpenSymbol"/>
    </w:rPr>
  </w:style>
  <w:style w:type="character" w:styleId="ListLabel882">
    <w:name w:val="ListLabel 882"/>
    <w:qFormat/>
    <w:rPr>
      <w:rFonts w:cs="OpenSymbol"/>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ascii="Verdana" w:hAnsi="Verdana" w:cs="OpenSymbol"/>
      <w:sz w:val="21"/>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sz w:val="22"/>
      <w:szCs w:val="22"/>
    </w:rPr>
  </w:style>
  <w:style w:type="character" w:styleId="ListLabel895">
    <w:name w:val="ListLabel 895"/>
    <w:qFormat/>
    <w:rPr>
      <w:sz w:val="22"/>
      <w:szCs w:val="22"/>
    </w:rPr>
  </w:style>
  <w:style w:type="character" w:styleId="ListLabel896">
    <w:name w:val="ListLabel 896"/>
    <w:qFormat/>
    <w:rPr>
      <w:sz w:val="22"/>
      <w:szCs w:val="22"/>
    </w:rPr>
  </w:style>
  <w:style w:type="character" w:styleId="ListLabel897">
    <w:name w:val="ListLabel 897"/>
    <w:qFormat/>
    <w:rPr>
      <w:sz w:val="22"/>
      <w:szCs w:val="22"/>
    </w:rPr>
  </w:style>
  <w:style w:type="character" w:styleId="ListLabel898">
    <w:name w:val="ListLabel 898"/>
    <w:qFormat/>
    <w:rPr>
      <w:sz w:val="22"/>
      <w:szCs w:val="22"/>
    </w:rPr>
  </w:style>
  <w:style w:type="character" w:styleId="ListLabel899">
    <w:name w:val="ListLabel 899"/>
    <w:qFormat/>
    <w:rPr>
      <w:sz w:val="22"/>
      <w:szCs w:val="22"/>
    </w:rPr>
  </w:style>
  <w:style w:type="character" w:styleId="ListLabel900">
    <w:name w:val="ListLabel 900"/>
    <w:qFormat/>
    <w:rPr>
      <w:sz w:val="22"/>
      <w:szCs w:val="22"/>
    </w:rPr>
  </w:style>
  <w:style w:type="character" w:styleId="ListLabel901">
    <w:name w:val="ListLabel 901"/>
    <w:qFormat/>
    <w:rPr>
      <w:sz w:val="22"/>
      <w:szCs w:val="22"/>
    </w:rPr>
  </w:style>
  <w:style w:type="character" w:styleId="ListLabel902">
    <w:name w:val="ListLabel 902"/>
    <w:qFormat/>
    <w:rPr>
      <w:sz w:val="22"/>
      <w:szCs w:val="22"/>
    </w:rPr>
  </w:style>
  <w:style w:type="character" w:styleId="ListLabel903">
    <w:name w:val="ListLabel 903"/>
    <w:qFormat/>
    <w:rPr>
      <w:rFonts w:ascii="Verdana" w:hAnsi="Verdana"/>
      <w:b w:val="false"/>
      <w:bCs w:val="false"/>
      <w:color w:val="000000"/>
      <w:sz w:val="21"/>
      <w:szCs w:val="21"/>
      <w:lang w:val="it-IT" w:eastAsia="zxx" w:bidi="zxx"/>
    </w:rPr>
  </w:style>
  <w:style w:type="character" w:styleId="ListLabel904">
    <w:name w:val="ListLabel 904"/>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905">
    <w:name w:val="ListLabel 905"/>
    <w:qFormat/>
    <w:rPr>
      <w:rFonts w:ascii="Verdana" w:hAnsi="Verdana" w:cs="OpenSymbol"/>
      <w:sz w:val="21"/>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rFonts w:cs="OpenSymbol"/>
    </w:rPr>
  </w:style>
  <w:style w:type="character" w:styleId="ListLabel914">
    <w:name w:val="ListLabel 914"/>
    <w:qFormat/>
    <w:rPr>
      <w:rFonts w:ascii="Verdana" w:hAnsi="Verdana" w:cs="OpenSymbol"/>
      <w:sz w:val="21"/>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rPr>
  </w:style>
  <w:style w:type="character" w:styleId="ListLabel919">
    <w:name w:val="ListLabel 919"/>
    <w:qFormat/>
    <w:rPr>
      <w:rFonts w:cs="OpenSymbol"/>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sz w:val="22"/>
      <w:szCs w:val="22"/>
    </w:rPr>
  </w:style>
  <w:style w:type="character" w:styleId="ListLabel924">
    <w:name w:val="ListLabel 924"/>
    <w:qFormat/>
    <w:rPr>
      <w:sz w:val="22"/>
      <w:szCs w:val="22"/>
    </w:rPr>
  </w:style>
  <w:style w:type="character" w:styleId="ListLabel925">
    <w:name w:val="ListLabel 925"/>
    <w:qFormat/>
    <w:rPr>
      <w:sz w:val="22"/>
      <w:szCs w:val="22"/>
    </w:rPr>
  </w:style>
  <w:style w:type="character" w:styleId="ListLabel926">
    <w:name w:val="ListLabel 926"/>
    <w:qFormat/>
    <w:rPr>
      <w:sz w:val="22"/>
      <w:szCs w:val="22"/>
    </w:rPr>
  </w:style>
  <w:style w:type="character" w:styleId="ListLabel927">
    <w:name w:val="ListLabel 927"/>
    <w:qFormat/>
    <w:rPr>
      <w:sz w:val="22"/>
      <w:szCs w:val="22"/>
    </w:rPr>
  </w:style>
  <w:style w:type="character" w:styleId="ListLabel928">
    <w:name w:val="ListLabel 928"/>
    <w:qFormat/>
    <w:rPr>
      <w:sz w:val="22"/>
      <w:szCs w:val="22"/>
    </w:rPr>
  </w:style>
  <w:style w:type="character" w:styleId="ListLabel929">
    <w:name w:val="ListLabel 929"/>
    <w:qFormat/>
    <w:rPr>
      <w:sz w:val="22"/>
      <w:szCs w:val="22"/>
    </w:rPr>
  </w:style>
  <w:style w:type="character" w:styleId="ListLabel930">
    <w:name w:val="ListLabel 930"/>
    <w:qFormat/>
    <w:rPr>
      <w:sz w:val="22"/>
      <w:szCs w:val="22"/>
    </w:rPr>
  </w:style>
  <w:style w:type="character" w:styleId="ListLabel931">
    <w:name w:val="ListLabel 931"/>
    <w:qFormat/>
    <w:rPr>
      <w:sz w:val="22"/>
      <w:szCs w:val="22"/>
    </w:rPr>
  </w:style>
  <w:style w:type="character" w:styleId="ListLabel932">
    <w:name w:val="ListLabel 932"/>
    <w:qFormat/>
    <w:rPr>
      <w:rFonts w:ascii="Verdana" w:hAnsi="Verdana"/>
      <w:b w:val="false"/>
      <w:bCs w:val="false"/>
      <w:color w:val="000000"/>
      <w:sz w:val="21"/>
      <w:szCs w:val="21"/>
      <w:lang w:val="it-IT" w:eastAsia="zxx" w:bidi="zxx"/>
    </w:rPr>
  </w:style>
  <w:style w:type="character" w:styleId="ListLabel933">
    <w:name w:val="ListLabel 933"/>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934">
    <w:name w:val="ListLabel 934"/>
    <w:qFormat/>
    <w:rPr>
      <w:rFonts w:ascii="Verdana" w:hAnsi="Verdana" w:cs="OpenSymbol"/>
      <w:sz w:val="21"/>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ascii="Verdana" w:hAnsi="Verdana" w:cs="OpenSymbol"/>
      <w:sz w:val="21"/>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sz w:val="22"/>
      <w:szCs w:val="22"/>
    </w:rPr>
  </w:style>
  <w:style w:type="character" w:styleId="ListLabel953">
    <w:name w:val="ListLabel 953"/>
    <w:qFormat/>
    <w:rPr>
      <w:sz w:val="22"/>
      <w:szCs w:val="22"/>
    </w:rPr>
  </w:style>
  <w:style w:type="character" w:styleId="ListLabel954">
    <w:name w:val="ListLabel 954"/>
    <w:qFormat/>
    <w:rPr>
      <w:sz w:val="22"/>
      <w:szCs w:val="22"/>
    </w:rPr>
  </w:style>
  <w:style w:type="character" w:styleId="ListLabel955">
    <w:name w:val="ListLabel 955"/>
    <w:qFormat/>
    <w:rPr>
      <w:sz w:val="22"/>
      <w:szCs w:val="22"/>
    </w:rPr>
  </w:style>
  <w:style w:type="character" w:styleId="ListLabel956">
    <w:name w:val="ListLabel 956"/>
    <w:qFormat/>
    <w:rPr>
      <w:sz w:val="22"/>
      <w:szCs w:val="22"/>
    </w:rPr>
  </w:style>
  <w:style w:type="character" w:styleId="ListLabel957">
    <w:name w:val="ListLabel 957"/>
    <w:qFormat/>
    <w:rPr>
      <w:sz w:val="22"/>
      <w:szCs w:val="22"/>
    </w:rPr>
  </w:style>
  <w:style w:type="character" w:styleId="ListLabel958">
    <w:name w:val="ListLabel 958"/>
    <w:qFormat/>
    <w:rPr>
      <w:sz w:val="22"/>
      <w:szCs w:val="22"/>
    </w:rPr>
  </w:style>
  <w:style w:type="character" w:styleId="ListLabel959">
    <w:name w:val="ListLabel 959"/>
    <w:qFormat/>
    <w:rPr>
      <w:sz w:val="22"/>
      <w:szCs w:val="22"/>
    </w:rPr>
  </w:style>
  <w:style w:type="character" w:styleId="ListLabel960">
    <w:name w:val="ListLabel 960"/>
    <w:qFormat/>
    <w:rPr>
      <w:sz w:val="22"/>
      <w:szCs w:val="22"/>
    </w:rPr>
  </w:style>
  <w:style w:type="character" w:styleId="ListLabel961">
    <w:name w:val="ListLabel 961"/>
    <w:qFormat/>
    <w:rPr>
      <w:rFonts w:ascii="Verdana" w:hAnsi="Verdana"/>
      <w:b/>
      <w:bCs/>
      <w:color w:val="000000"/>
      <w:sz w:val="21"/>
      <w:szCs w:val="21"/>
      <w:lang w:val="it-IT" w:eastAsia="zxx" w:bidi="zxx"/>
    </w:rPr>
  </w:style>
  <w:style w:type="character" w:styleId="ListLabel962">
    <w:name w:val="ListLabel 962"/>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WW8Num53z0">
    <w:name w:val="WW8Num53z0"/>
    <w:qFormat/>
    <w:rPr>
      <w:rFonts w:ascii="Calibri" w:hAnsi="Calibri" w:cs="Arial;Helvetica"/>
      <w:spacing w:val="-2"/>
    </w:rPr>
  </w:style>
  <w:style w:type="character" w:styleId="WW8Num53z1">
    <w:name w:val="WW8Num53z1"/>
    <w:qFormat/>
    <w:rPr>
      <w:rFonts w:cs="Times New Roman;Century Gothic"/>
      <w:b/>
    </w:rPr>
  </w:style>
  <w:style w:type="character" w:styleId="WW8Num53z2">
    <w:name w:val="WW8Num53z2"/>
    <w:qFormat/>
    <w:rPr>
      <w:rFonts w:cs="Times New Roman;Century Gothic"/>
    </w:rPr>
  </w:style>
  <w:style w:type="character" w:styleId="ListLabel963">
    <w:name w:val="ListLabel 963"/>
    <w:qFormat/>
    <w:rPr>
      <w:rFonts w:ascii="Verdana" w:hAnsi="Verdana" w:cs="OpenSymbol"/>
      <w:sz w:val="21"/>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ascii="Verdana" w:hAnsi="Verdana" w:cs="OpenSymbol"/>
      <w:sz w:val="21"/>
    </w:rPr>
  </w:style>
  <w:style w:type="character" w:styleId="ListLabel973">
    <w:name w:val="ListLabel 973"/>
    <w:qFormat/>
    <w:rPr>
      <w:rFonts w:cs="OpenSymbol"/>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cs="OpenSymbol"/>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sz w:val="22"/>
      <w:szCs w:val="22"/>
    </w:rPr>
  </w:style>
  <w:style w:type="character" w:styleId="ListLabel982">
    <w:name w:val="ListLabel 982"/>
    <w:qFormat/>
    <w:rPr>
      <w:sz w:val="22"/>
      <w:szCs w:val="22"/>
    </w:rPr>
  </w:style>
  <w:style w:type="character" w:styleId="ListLabel983">
    <w:name w:val="ListLabel 983"/>
    <w:qFormat/>
    <w:rPr>
      <w:sz w:val="22"/>
      <w:szCs w:val="22"/>
    </w:rPr>
  </w:style>
  <w:style w:type="character" w:styleId="ListLabel984">
    <w:name w:val="ListLabel 984"/>
    <w:qFormat/>
    <w:rPr>
      <w:sz w:val="22"/>
      <w:szCs w:val="22"/>
    </w:rPr>
  </w:style>
  <w:style w:type="character" w:styleId="ListLabel985">
    <w:name w:val="ListLabel 985"/>
    <w:qFormat/>
    <w:rPr>
      <w:sz w:val="22"/>
      <w:szCs w:val="22"/>
    </w:rPr>
  </w:style>
  <w:style w:type="character" w:styleId="ListLabel986">
    <w:name w:val="ListLabel 986"/>
    <w:qFormat/>
    <w:rPr>
      <w:sz w:val="22"/>
      <w:szCs w:val="22"/>
    </w:rPr>
  </w:style>
  <w:style w:type="character" w:styleId="ListLabel987">
    <w:name w:val="ListLabel 987"/>
    <w:qFormat/>
    <w:rPr>
      <w:sz w:val="22"/>
      <w:szCs w:val="22"/>
    </w:rPr>
  </w:style>
  <w:style w:type="character" w:styleId="ListLabel988">
    <w:name w:val="ListLabel 988"/>
    <w:qFormat/>
    <w:rPr>
      <w:sz w:val="22"/>
      <w:szCs w:val="22"/>
    </w:rPr>
  </w:style>
  <w:style w:type="character" w:styleId="ListLabel989">
    <w:name w:val="ListLabel 989"/>
    <w:qFormat/>
    <w:rPr>
      <w:sz w:val="22"/>
      <w:szCs w:val="22"/>
    </w:rPr>
  </w:style>
  <w:style w:type="character" w:styleId="ListLabel990">
    <w:name w:val="ListLabel 990"/>
    <w:qFormat/>
    <w:rPr>
      <w:rFonts w:ascii="Verdana" w:hAnsi="Verdana"/>
      <w:sz w:val="20"/>
      <w:szCs w:val="22"/>
    </w:rPr>
  </w:style>
  <w:style w:type="character" w:styleId="ListLabel991">
    <w:name w:val="ListLabel 991"/>
    <w:qFormat/>
    <w:rPr>
      <w:sz w:val="22"/>
      <w:szCs w:val="22"/>
    </w:rPr>
  </w:style>
  <w:style w:type="character" w:styleId="ListLabel992">
    <w:name w:val="ListLabel 992"/>
    <w:qFormat/>
    <w:rPr>
      <w:sz w:val="22"/>
      <w:szCs w:val="22"/>
    </w:rPr>
  </w:style>
  <w:style w:type="character" w:styleId="ListLabel993">
    <w:name w:val="ListLabel 993"/>
    <w:qFormat/>
    <w:rPr>
      <w:sz w:val="22"/>
      <w:szCs w:val="22"/>
    </w:rPr>
  </w:style>
  <w:style w:type="character" w:styleId="ListLabel994">
    <w:name w:val="ListLabel 994"/>
    <w:qFormat/>
    <w:rPr>
      <w:sz w:val="22"/>
      <w:szCs w:val="22"/>
    </w:rPr>
  </w:style>
  <w:style w:type="character" w:styleId="ListLabel995">
    <w:name w:val="ListLabel 995"/>
    <w:qFormat/>
    <w:rPr>
      <w:sz w:val="22"/>
      <w:szCs w:val="22"/>
    </w:rPr>
  </w:style>
  <w:style w:type="character" w:styleId="ListLabel996">
    <w:name w:val="ListLabel 996"/>
    <w:qFormat/>
    <w:rPr>
      <w:sz w:val="22"/>
      <w:szCs w:val="22"/>
    </w:rPr>
  </w:style>
  <w:style w:type="character" w:styleId="ListLabel997">
    <w:name w:val="ListLabel 997"/>
    <w:qFormat/>
    <w:rPr>
      <w:sz w:val="22"/>
      <w:szCs w:val="22"/>
    </w:rPr>
  </w:style>
  <w:style w:type="character" w:styleId="ListLabel998">
    <w:name w:val="ListLabel 998"/>
    <w:qFormat/>
    <w:rPr>
      <w:sz w:val="22"/>
      <w:szCs w:val="22"/>
    </w:rPr>
  </w:style>
  <w:style w:type="character" w:styleId="ListLabel999">
    <w:name w:val="ListLabel 999"/>
    <w:qFormat/>
    <w:rPr>
      <w:rFonts w:cs="Arial;Helvetica"/>
      <w:spacing w:val="-2"/>
    </w:rPr>
  </w:style>
  <w:style w:type="character" w:styleId="ListLabel1000">
    <w:name w:val="ListLabel 1000"/>
    <w:qFormat/>
    <w:rPr>
      <w:rFonts w:cs="Times New Roman;Century Gothic"/>
      <w:b/>
    </w:rPr>
  </w:style>
  <w:style w:type="character" w:styleId="ListLabel1001">
    <w:name w:val="ListLabel 1001"/>
    <w:qFormat/>
    <w:rPr>
      <w:rFonts w:cs="Times New Roman;Century Gothic"/>
    </w:rPr>
  </w:style>
  <w:style w:type="character" w:styleId="ListLabel1002">
    <w:name w:val="ListLabel 1002"/>
    <w:qFormat/>
    <w:rPr>
      <w:rFonts w:cs="Times New Roman;Century Gothic"/>
      <w:b/>
    </w:rPr>
  </w:style>
  <w:style w:type="character" w:styleId="ListLabel1003">
    <w:name w:val="ListLabel 1003"/>
    <w:qFormat/>
    <w:rPr>
      <w:rFonts w:cs="Times New Roman;Century Gothic"/>
      <w:b/>
    </w:rPr>
  </w:style>
  <w:style w:type="character" w:styleId="ListLabel1004">
    <w:name w:val="ListLabel 1004"/>
    <w:qFormat/>
    <w:rPr>
      <w:rFonts w:cs="Times New Roman;Century Gothic"/>
      <w:b/>
    </w:rPr>
  </w:style>
  <w:style w:type="character" w:styleId="ListLabel1005">
    <w:name w:val="ListLabel 1005"/>
    <w:qFormat/>
    <w:rPr>
      <w:rFonts w:cs="Times New Roman;Century Gothic"/>
      <w:b/>
    </w:rPr>
  </w:style>
  <w:style w:type="character" w:styleId="ListLabel1006">
    <w:name w:val="ListLabel 1006"/>
    <w:qFormat/>
    <w:rPr>
      <w:rFonts w:cs="Times New Roman;Century Gothic"/>
      <w:b/>
    </w:rPr>
  </w:style>
  <w:style w:type="character" w:styleId="ListLabel1007">
    <w:name w:val="ListLabel 1007"/>
    <w:qFormat/>
    <w:rPr>
      <w:rFonts w:cs="Times New Roman;Century Gothic"/>
      <w:b/>
    </w:rPr>
  </w:style>
  <w:style w:type="character" w:styleId="ListLabel1008">
    <w:name w:val="ListLabel 1008"/>
    <w:qFormat/>
    <w:rPr>
      <w:rFonts w:ascii="Verdana" w:hAnsi="Verdana"/>
      <w:b/>
      <w:bCs/>
      <w:color w:val="000000"/>
      <w:sz w:val="21"/>
      <w:szCs w:val="21"/>
      <w:lang w:val="it-IT" w:eastAsia="zxx" w:bidi="zxx"/>
    </w:rPr>
  </w:style>
  <w:style w:type="character" w:styleId="ListLabel1009">
    <w:name w:val="ListLabel 1009"/>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1010">
    <w:name w:val="ListLabel 1010"/>
    <w:qFormat/>
    <w:rPr>
      <w:rFonts w:ascii="Verdana" w:hAnsi="Verdana" w:eastAsia="Times New Roman;Century Gothic" w:cs="Calibri"/>
      <w:b/>
      <w:color w:val="auto"/>
      <w:sz w:val="18"/>
      <w:szCs w:val="18"/>
      <w:lang w:val="it-IT" w:bidi="ar-SA"/>
    </w:rPr>
  </w:style>
  <w:style w:type="character" w:styleId="ListLabel1011">
    <w:name w:val="ListLabel 1011"/>
    <w:qFormat/>
    <w:rPr>
      <w:rFonts w:ascii="Verdana" w:hAnsi="Verdana" w:eastAsia="Times New Roman;Century Gothic" w:cs="Calibri"/>
      <w:b/>
      <w:color w:val="auto"/>
      <w:sz w:val="18"/>
      <w:szCs w:val="18"/>
      <w:lang w:val="it-IT" w:bidi="ar-SA"/>
    </w:rPr>
  </w:style>
  <w:style w:type="character" w:styleId="ListLabel1012">
    <w:name w:val="ListLabel 1012"/>
    <w:qFormat/>
    <w:rPr>
      <w:rFonts w:ascii="Verdana" w:hAnsi="Verdana" w:eastAsia="Times New Roman;Century Gothic" w:cs="Times New Roman;Century Gothic"/>
      <w:b w:val="false"/>
      <w:bCs w:val="false"/>
      <w:i w:val="false"/>
      <w:iCs w:val="false"/>
      <w:color w:val="0000FF"/>
      <w:spacing w:val="-2"/>
      <w:sz w:val="20"/>
      <w:szCs w:val="20"/>
      <w:u w:val="single"/>
      <w:lang w:val="it-IT" w:bidi="ar-SA"/>
    </w:rPr>
  </w:style>
  <w:style w:type="character" w:styleId="ListLabel1013">
    <w:name w:val="ListLabel 1013"/>
    <w:qFormat/>
    <w:rPr>
      <w:rFonts w:ascii="Verdana" w:hAnsi="Verdana" w:cs="OpenSymbol"/>
      <w:sz w:val="21"/>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ascii="Verdana" w:hAnsi="Verdana" w:cs="OpenSymbol"/>
      <w:sz w:val="21"/>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sz w:val="22"/>
      <w:szCs w:val="22"/>
    </w:rPr>
  </w:style>
  <w:style w:type="character" w:styleId="ListLabel1032">
    <w:name w:val="ListLabel 1032"/>
    <w:qFormat/>
    <w:rPr>
      <w:sz w:val="22"/>
      <w:szCs w:val="22"/>
    </w:rPr>
  </w:style>
  <w:style w:type="character" w:styleId="ListLabel1033">
    <w:name w:val="ListLabel 1033"/>
    <w:qFormat/>
    <w:rPr>
      <w:sz w:val="22"/>
      <w:szCs w:val="22"/>
    </w:rPr>
  </w:style>
  <w:style w:type="character" w:styleId="ListLabel1034">
    <w:name w:val="ListLabel 1034"/>
    <w:qFormat/>
    <w:rPr>
      <w:sz w:val="22"/>
      <w:szCs w:val="22"/>
    </w:rPr>
  </w:style>
  <w:style w:type="character" w:styleId="ListLabel1035">
    <w:name w:val="ListLabel 1035"/>
    <w:qFormat/>
    <w:rPr>
      <w:sz w:val="22"/>
      <w:szCs w:val="22"/>
    </w:rPr>
  </w:style>
  <w:style w:type="character" w:styleId="ListLabel1036">
    <w:name w:val="ListLabel 1036"/>
    <w:qFormat/>
    <w:rPr>
      <w:sz w:val="22"/>
      <w:szCs w:val="22"/>
    </w:rPr>
  </w:style>
  <w:style w:type="character" w:styleId="ListLabel1037">
    <w:name w:val="ListLabel 1037"/>
    <w:qFormat/>
    <w:rPr>
      <w:sz w:val="22"/>
      <w:szCs w:val="22"/>
    </w:rPr>
  </w:style>
  <w:style w:type="character" w:styleId="ListLabel1038">
    <w:name w:val="ListLabel 1038"/>
    <w:qFormat/>
    <w:rPr>
      <w:sz w:val="22"/>
      <w:szCs w:val="22"/>
    </w:rPr>
  </w:style>
  <w:style w:type="character" w:styleId="ListLabel1039">
    <w:name w:val="ListLabel 1039"/>
    <w:qFormat/>
    <w:rPr>
      <w:sz w:val="22"/>
      <w:szCs w:val="22"/>
    </w:rPr>
  </w:style>
  <w:style w:type="character" w:styleId="ListLabel1040">
    <w:name w:val="ListLabel 1040"/>
    <w:qFormat/>
    <w:rPr>
      <w:rFonts w:ascii="Verdana" w:hAnsi="Verdana"/>
      <w:sz w:val="20"/>
      <w:szCs w:val="22"/>
    </w:rPr>
  </w:style>
  <w:style w:type="character" w:styleId="ListLabel1041">
    <w:name w:val="ListLabel 1041"/>
    <w:qFormat/>
    <w:rPr>
      <w:sz w:val="22"/>
      <w:szCs w:val="22"/>
    </w:rPr>
  </w:style>
  <w:style w:type="character" w:styleId="ListLabel1042">
    <w:name w:val="ListLabel 1042"/>
    <w:qFormat/>
    <w:rPr>
      <w:sz w:val="22"/>
      <w:szCs w:val="22"/>
    </w:rPr>
  </w:style>
  <w:style w:type="character" w:styleId="ListLabel1043">
    <w:name w:val="ListLabel 1043"/>
    <w:qFormat/>
    <w:rPr>
      <w:sz w:val="22"/>
      <w:szCs w:val="22"/>
    </w:rPr>
  </w:style>
  <w:style w:type="character" w:styleId="ListLabel1044">
    <w:name w:val="ListLabel 1044"/>
    <w:qFormat/>
    <w:rPr>
      <w:sz w:val="22"/>
      <w:szCs w:val="22"/>
    </w:rPr>
  </w:style>
  <w:style w:type="character" w:styleId="ListLabel1045">
    <w:name w:val="ListLabel 1045"/>
    <w:qFormat/>
    <w:rPr>
      <w:sz w:val="22"/>
      <w:szCs w:val="22"/>
    </w:rPr>
  </w:style>
  <w:style w:type="character" w:styleId="ListLabel1046">
    <w:name w:val="ListLabel 1046"/>
    <w:qFormat/>
    <w:rPr>
      <w:sz w:val="22"/>
      <w:szCs w:val="22"/>
    </w:rPr>
  </w:style>
  <w:style w:type="character" w:styleId="ListLabel1047">
    <w:name w:val="ListLabel 1047"/>
    <w:qFormat/>
    <w:rPr>
      <w:sz w:val="22"/>
      <w:szCs w:val="22"/>
    </w:rPr>
  </w:style>
  <w:style w:type="character" w:styleId="ListLabel1048">
    <w:name w:val="ListLabel 1048"/>
    <w:qFormat/>
    <w:rPr>
      <w:sz w:val="22"/>
      <w:szCs w:val="22"/>
    </w:rPr>
  </w:style>
  <w:style w:type="character" w:styleId="ListLabel1049">
    <w:name w:val="ListLabel 1049"/>
    <w:qFormat/>
    <w:rPr>
      <w:rFonts w:ascii="Verdana" w:hAnsi="Verdana"/>
      <w:b/>
      <w:bCs/>
      <w:color w:val="000000"/>
      <w:sz w:val="21"/>
      <w:szCs w:val="21"/>
      <w:lang w:val="it-IT" w:eastAsia="zxx" w:bidi="zxx"/>
    </w:rPr>
  </w:style>
  <w:style w:type="character" w:styleId="ListLabel1050">
    <w:name w:val="ListLabel 1050"/>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1051">
    <w:name w:val="ListLabel 1051"/>
    <w:qFormat/>
    <w:rPr>
      <w:rFonts w:ascii="Verdana" w:hAnsi="Verdana" w:eastAsia="Times New Roman;Century Gothic" w:cs="Calibri"/>
      <w:b/>
      <w:color w:val="auto"/>
      <w:sz w:val="18"/>
      <w:szCs w:val="18"/>
      <w:lang w:val="it-IT" w:bidi="ar-SA"/>
    </w:rPr>
  </w:style>
  <w:style w:type="character" w:styleId="ListLabel1052">
    <w:name w:val="ListLabel 1052"/>
    <w:qFormat/>
    <w:rPr>
      <w:rFonts w:ascii="Verdana" w:hAnsi="Verdana" w:eastAsia="Times New Roman;Century Gothic" w:cs="Times New Roman;Century Gothic"/>
      <w:b w:val="false"/>
      <w:bCs w:val="false"/>
      <w:i w:val="false"/>
      <w:iCs w:val="false"/>
      <w:color w:val="0000FF"/>
      <w:spacing w:val="-2"/>
      <w:sz w:val="20"/>
      <w:szCs w:val="20"/>
      <w:u w:val="single" w:color="000000"/>
      <w:lang w:val="it-IT" w:bidi="ar-SA"/>
    </w:rPr>
  </w:style>
  <w:style w:type="character" w:styleId="ListLabel1053">
    <w:name w:val="ListLabel 1053"/>
    <w:qFormat/>
    <w:rPr>
      <w:rFonts w:ascii="Verdana" w:hAnsi="Verdana" w:cs="OpenSymbol"/>
      <w:sz w:val="21"/>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ascii="Verdana" w:hAnsi="Verdana" w:cs="OpenSymbol"/>
      <w:sz w:val="21"/>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sz w:val="22"/>
      <w:szCs w:val="22"/>
    </w:rPr>
  </w:style>
  <w:style w:type="character" w:styleId="ListLabel1072">
    <w:name w:val="ListLabel 1072"/>
    <w:qFormat/>
    <w:rPr>
      <w:sz w:val="22"/>
      <w:szCs w:val="22"/>
    </w:rPr>
  </w:style>
  <w:style w:type="character" w:styleId="ListLabel1073">
    <w:name w:val="ListLabel 1073"/>
    <w:qFormat/>
    <w:rPr>
      <w:sz w:val="22"/>
      <w:szCs w:val="22"/>
    </w:rPr>
  </w:style>
  <w:style w:type="character" w:styleId="ListLabel1074">
    <w:name w:val="ListLabel 1074"/>
    <w:qFormat/>
    <w:rPr>
      <w:sz w:val="22"/>
      <w:szCs w:val="22"/>
    </w:rPr>
  </w:style>
  <w:style w:type="character" w:styleId="ListLabel1075">
    <w:name w:val="ListLabel 1075"/>
    <w:qFormat/>
    <w:rPr>
      <w:sz w:val="22"/>
      <w:szCs w:val="22"/>
    </w:rPr>
  </w:style>
  <w:style w:type="character" w:styleId="ListLabel1076">
    <w:name w:val="ListLabel 1076"/>
    <w:qFormat/>
    <w:rPr>
      <w:sz w:val="22"/>
      <w:szCs w:val="22"/>
    </w:rPr>
  </w:style>
  <w:style w:type="character" w:styleId="ListLabel1077">
    <w:name w:val="ListLabel 1077"/>
    <w:qFormat/>
    <w:rPr>
      <w:sz w:val="22"/>
      <w:szCs w:val="22"/>
    </w:rPr>
  </w:style>
  <w:style w:type="character" w:styleId="ListLabel1078">
    <w:name w:val="ListLabel 1078"/>
    <w:qFormat/>
    <w:rPr>
      <w:sz w:val="22"/>
      <w:szCs w:val="22"/>
    </w:rPr>
  </w:style>
  <w:style w:type="character" w:styleId="ListLabel1079">
    <w:name w:val="ListLabel 1079"/>
    <w:qFormat/>
    <w:rPr>
      <w:sz w:val="22"/>
      <w:szCs w:val="22"/>
    </w:rPr>
  </w:style>
  <w:style w:type="character" w:styleId="ListLabel1080">
    <w:name w:val="ListLabel 1080"/>
    <w:qFormat/>
    <w:rPr>
      <w:rFonts w:ascii="Verdana" w:hAnsi="Verdana"/>
      <w:sz w:val="20"/>
      <w:szCs w:val="22"/>
    </w:rPr>
  </w:style>
  <w:style w:type="character" w:styleId="ListLabel1081">
    <w:name w:val="ListLabel 1081"/>
    <w:qFormat/>
    <w:rPr>
      <w:sz w:val="22"/>
      <w:szCs w:val="22"/>
    </w:rPr>
  </w:style>
  <w:style w:type="character" w:styleId="ListLabel1082">
    <w:name w:val="ListLabel 1082"/>
    <w:qFormat/>
    <w:rPr>
      <w:sz w:val="22"/>
      <w:szCs w:val="22"/>
    </w:rPr>
  </w:style>
  <w:style w:type="character" w:styleId="ListLabel1083">
    <w:name w:val="ListLabel 1083"/>
    <w:qFormat/>
    <w:rPr>
      <w:sz w:val="22"/>
      <w:szCs w:val="22"/>
    </w:rPr>
  </w:style>
  <w:style w:type="character" w:styleId="ListLabel1084">
    <w:name w:val="ListLabel 1084"/>
    <w:qFormat/>
    <w:rPr>
      <w:sz w:val="22"/>
      <w:szCs w:val="22"/>
    </w:rPr>
  </w:style>
  <w:style w:type="character" w:styleId="ListLabel1085">
    <w:name w:val="ListLabel 1085"/>
    <w:qFormat/>
    <w:rPr>
      <w:sz w:val="22"/>
      <w:szCs w:val="22"/>
    </w:rPr>
  </w:style>
  <w:style w:type="character" w:styleId="ListLabel1086">
    <w:name w:val="ListLabel 1086"/>
    <w:qFormat/>
    <w:rPr>
      <w:sz w:val="22"/>
      <w:szCs w:val="22"/>
    </w:rPr>
  </w:style>
  <w:style w:type="character" w:styleId="ListLabel1087">
    <w:name w:val="ListLabel 1087"/>
    <w:qFormat/>
    <w:rPr>
      <w:sz w:val="22"/>
      <w:szCs w:val="22"/>
    </w:rPr>
  </w:style>
  <w:style w:type="character" w:styleId="ListLabel1088">
    <w:name w:val="ListLabel 1088"/>
    <w:qFormat/>
    <w:rPr>
      <w:sz w:val="22"/>
      <w:szCs w:val="22"/>
    </w:rPr>
  </w:style>
  <w:style w:type="character" w:styleId="ListLabel1089">
    <w:name w:val="ListLabel 1089"/>
    <w:qFormat/>
    <w:rPr>
      <w:rFonts w:ascii="Verdana" w:hAnsi="Verdana"/>
      <w:b/>
      <w:bCs/>
      <w:color w:val="000000"/>
      <w:sz w:val="21"/>
      <w:szCs w:val="21"/>
      <w:lang w:val="it-IT" w:eastAsia="zxx" w:bidi="zxx"/>
    </w:rPr>
  </w:style>
  <w:style w:type="character" w:styleId="ListLabel1090">
    <w:name w:val="ListLabel 1090"/>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1091">
    <w:name w:val="ListLabel 1091"/>
    <w:qFormat/>
    <w:rPr>
      <w:rFonts w:ascii="Verdana" w:hAnsi="Verdana" w:eastAsia="Times New Roman;Century Gothic" w:cs="Calibri"/>
      <w:b/>
      <w:color w:val="auto"/>
      <w:sz w:val="18"/>
      <w:szCs w:val="18"/>
      <w:lang w:val="it-IT" w:bidi="ar-SA"/>
    </w:rPr>
  </w:style>
  <w:style w:type="character" w:styleId="ListLabel1092">
    <w:name w:val="ListLabel 1092"/>
    <w:qFormat/>
    <w:rPr>
      <w:rFonts w:ascii="Verdana" w:hAnsi="Verdana" w:eastAsia="Times New Roman;Century Gothic" w:cs="Times New Roman;Century Gothic"/>
      <w:b w:val="false"/>
      <w:bCs w:val="false"/>
      <w:i w:val="false"/>
      <w:iCs w:val="false"/>
      <w:color w:val="0000FF"/>
      <w:spacing w:val="-2"/>
      <w:sz w:val="20"/>
      <w:szCs w:val="20"/>
      <w:u w:val="single" w:color="000000"/>
      <w:lang w:val="it-IT" w:bidi="ar-SA"/>
    </w:rPr>
  </w:style>
  <w:style w:type="character" w:styleId="ListLabel1093">
    <w:name w:val="ListLabel 1093"/>
    <w:qFormat/>
    <w:rPr>
      <w:rFonts w:ascii="Verdana" w:hAnsi="Verdana" w:cs="OpenSymbol"/>
      <w:sz w:val="21"/>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cs="OpenSymbol"/>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ascii="Verdana" w:hAnsi="Verdana" w:cs="OpenSymbol"/>
      <w:sz w:val="21"/>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sz w:val="22"/>
      <w:szCs w:val="22"/>
    </w:rPr>
  </w:style>
  <w:style w:type="character" w:styleId="ListLabel1112">
    <w:name w:val="ListLabel 1112"/>
    <w:qFormat/>
    <w:rPr>
      <w:sz w:val="22"/>
      <w:szCs w:val="22"/>
    </w:rPr>
  </w:style>
  <w:style w:type="character" w:styleId="ListLabel1113">
    <w:name w:val="ListLabel 1113"/>
    <w:qFormat/>
    <w:rPr>
      <w:sz w:val="22"/>
      <w:szCs w:val="22"/>
    </w:rPr>
  </w:style>
  <w:style w:type="character" w:styleId="ListLabel1114">
    <w:name w:val="ListLabel 1114"/>
    <w:qFormat/>
    <w:rPr>
      <w:sz w:val="22"/>
      <w:szCs w:val="22"/>
    </w:rPr>
  </w:style>
  <w:style w:type="character" w:styleId="ListLabel1115">
    <w:name w:val="ListLabel 1115"/>
    <w:qFormat/>
    <w:rPr>
      <w:sz w:val="22"/>
      <w:szCs w:val="22"/>
    </w:rPr>
  </w:style>
  <w:style w:type="character" w:styleId="ListLabel1116">
    <w:name w:val="ListLabel 1116"/>
    <w:qFormat/>
    <w:rPr>
      <w:sz w:val="22"/>
      <w:szCs w:val="22"/>
    </w:rPr>
  </w:style>
  <w:style w:type="character" w:styleId="ListLabel1117">
    <w:name w:val="ListLabel 1117"/>
    <w:qFormat/>
    <w:rPr>
      <w:sz w:val="22"/>
      <w:szCs w:val="22"/>
    </w:rPr>
  </w:style>
  <w:style w:type="character" w:styleId="ListLabel1118">
    <w:name w:val="ListLabel 1118"/>
    <w:qFormat/>
    <w:rPr>
      <w:sz w:val="22"/>
      <w:szCs w:val="22"/>
    </w:rPr>
  </w:style>
  <w:style w:type="character" w:styleId="ListLabel1119">
    <w:name w:val="ListLabel 1119"/>
    <w:qFormat/>
    <w:rPr>
      <w:sz w:val="22"/>
      <w:szCs w:val="22"/>
    </w:rPr>
  </w:style>
  <w:style w:type="character" w:styleId="ListLabel1120">
    <w:name w:val="ListLabel 1120"/>
    <w:qFormat/>
    <w:rPr>
      <w:rFonts w:ascii="Verdana" w:hAnsi="Verdana"/>
      <w:sz w:val="20"/>
      <w:szCs w:val="22"/>
    </w:rPr>
  </w:style>
  <w:style w:type="character" w:styleId="ListLabel1121">
    <w:name w:val="ListLabel 1121"/>
    <w:qFormat/>
    <w:rPr>
      <w:sz w:val="22"/>
      <w:szCs w:val="22"/>
    </w:rPr>
  </w:style>
  <w:style w:type="character" w:styleId="ListLabel1122">
    <w:name w:val="ListLabel 1122"/>
    <w:qFormat/>
    <w:rPr>
      <w:sz w:val="22"/>
      <w:szCs w:val="22"/>
    </w:rPr>
  </w:style>
  <w:style w:type="character" w:styleId="ListLabel1123">
    <w:name w:val="ListLabel 1123"/>
    <w:qFormat/>
    <w:rPr>
      <w:sz w:val="22"/>
      <w:szCs w:val="22"/>
    </w:rPr>
  </w:style>
  <w:style w:type="character" w:styleId="ListLabel1124">
    <w:name w:val="ListLabel 1124"/>
    <w:qFormat/>
    <w:rPr>
      <w:sz w:val="22"/>
      <w:szCs w:val="22"/>
    </w:rPr>
  </w:style>
  <w:style w:type="character" w:styleId="ListLabel1125">
    <w:name w:val="ListLabel 1125"/>
    <w:qFormat/>
    <w:rPr>
      <w:sz w:val="22"/>
      <w:szCs w:val="22"/>
    </w:rPr>
  </w:style>
  <w:style w:type="character" w:styleId="ListLabel1126">
    <w:name w:val="ListLabel 1126"/>
    <w:qFormat/>
    <w:rPr>
      <w:sz w:val="22"/>
      <w:szCs w:val="22"/>
    </w:rPr>
  </w:style>
  <w:style w:type="character" w:styleId="ListLabel1127">
    <w:name w:val="ListLabel 1127"/>
    <w:qFormat/>
    <w:rPr>
      <w:sz w:val="22"/>
      <w:szCs w:val="22"/>
    </w:rPr>
  </w:style>
  <w:style w:type="character" w:styleId="ListLabel1128">
    <w:name w:val="ListLabel 1128"/>
    <w:qFormat/>
    <w:rPr>
      <w:sz w:val="22"/>
      <w:szCs w:val="22"/>
    </w:rPr>
  </w:style>
  <w:style w:type="character" w:styleId="ListLabel1129">
    <w:name w:val="ListLabel 1129"/>
    <w:qFormat/>
    <w:rPr>
      <w:rFonts w:ascii="Verdana" w:hAnsi="Verdana"/>
      <w:b/>
      <w:bCs/>
      <w:color w:val="000000"/>
      <w:sz w:val="21"/>
      <w:szCs w:val="21"/>
      <w:lang w:val="it-IT" w:eastAsia="zxx" w:bidi="zxx"/>
    </w:rPr>
  </w:style>
  <w:style w:type="character" w:styleId="ListLabel1130">
    <w:name w:val="ListLabel 1130"/>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1131">
    <w:name w:val="ListLabel 1131"/>
    <w:qFormat/>
    <w:rPr>
      <w:rFonts w:ascii="Verdana" w:hAnsi="Verdana" w:eastAsia="Times New Roman;Century Gothic" w:cs="Calibri"/>
      <w:b/>
      <w:color w:val="auto"/>
      <w:sz w:val="18"/>
      <w:szCs w:val="18"/>
      <w:lang w:val="it-IT" w:bidi="ar-SA"/>
    </w:rPr>
  </w:style>
  <w:style w:type="character" w:styleId="ListLabel1132">
    <w:name w:val="ListLabel 1132"/>
    <w:qFormat/>
    <w:rPr>
      <w:rFonts w:ascii="Verdana" w:hAnsi="Verdana" w:eastAsia="Times New Roman;Century Gothic" w:cs="Times New Roman;Century Gothic"/>
      <w:b w:val="false"/>
      <w:bCs w:val="false"/>
      <w:i w:val="false"/>
      <w:iCs w:val="false"/>
      <w:color w:val="0000FF"/>
      <w:spacing w:val="-2"/>
      <w:sz w:val="20"/>
      <w:szCs w:val="20"/>
      <w:u w:val="single" w:color="000000"/>
      <w:lang w:val="it-IT" w:bidi="ar-SA"/>
    </w:rPr>
  </w:style>
  <w:style w:type="character" w:styleId="ListLabel1133">
    <w:name w:val="ListLabel 1133"/>
    <w:qFormat/>
    <w:rPr>
      <w:rFonts w:ascii="Verdana" w:hAnsi="Verdana" w:cs="OpenSymbol"/>
      <w:sz w:val="21"/>
    </w:rPr>
  </w:style>
  <w:style w:type="character" w:styleId="ListLabel1134">
    <w:name w:val="ListLabel 1134"/>
    <w:qFormat/>
    <w:rPr>
      <w:rFonts w:cs="OpenSymbol"/>
    </w:rPr>
  </w:style>
  <w:style w:type="character" w:styleId="ListLabel1135">
    <w:name w:val="ListLabel 1135"/>
    <w:qFormat/>
    <w:rPr>
      <w:rFonts w:cs="OpenSymbol"/>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ascii="Verdana" w:hAnsi="Verdana" w:cs="OpenSymbol"/>
      <w:sz w:val="21"/>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sz w:val="22"/>
      <w:szCs w:val="22"/>
    </w:rPr>
  </w:style>
  <w:style w:type="character" w:styleId="ListLabel1152">
    <w:name w:val="ListLabel 1152"/>
    <w:qFormat/>
    <w:rPr>
      <w:sz w:val="22"/>
      <w:szCs w:val="22"/>
    </w:rPr>
  </w:style>
  <w:style w:type="character" w:styleId="ListLabel1153">
    <w:name w:val="ListLabel 1153"/>
    <w:qFormat/>
    <w:rPr>
      <w:sz w:val="22"/>
      <w:szCs w:val="22"/>
    </w:rPr>
  </w:style>
  <w:style w:type="character" w:styleId="ListLabel1154">
    <w:name w:val="ListLabel 1154"/>
    <w:qFormat/>
    <w:rPr>
      <w:sz w:val="22"/>
      <w:szCs w:val="22"/>
    </w:rPr>
  </w:style>
  <w:style w:type="character" w:styleId="ListLabel1155">
    <w:name w:val="ListLabel 1155"/>
    <w:qFormat/>
    <w:rPr>
      <w:sz w:val="22"/>
      <w:szCs w:val="22"/>
    </w:rPr>
  </w:style>
  <w:style w:type="character" w:styleId="ListLabel1156">
    <w:name w:val="ListLabel 1156"/>
    <w:qFormat/>
    <w:rPr>
      <w:sz w:val="22"/>
      <w:szCs w:val="22"/>
    </w:rPr>
  </w:style>
  <w:style w:type="character" w:styleId="ListLabel1157">
    <w:name w:val="ListLabel 1157"/>
    <w:qFormat/>
    <w:rPr>
      <w:sz w:val="22"/>
      <w:szCs w:val="22"/>
    </w:rPr>
  </w:style>
  <w:style w:type="character" w:styleId="ListLabel1158">
    <w:name w:val="ListLabel 1158"/>
    <w:qFormat/>
    <w:rPr>
      <w:sz w:val="22"/>
      <w:szCs w:val="22"/>
    </w:rPr>
  </w:style>
  <w:style w:type="character" w:styleId="ListLabel1159">
    <w:name w:val="ListLabel 1159"/>
    <w:qFormat/>
    <w:rPr>
      <w:sz w:val="22"/>
      <w:szCs w:val="22"/>
    </w:rPr>
  </w:style>
  <w:style w:type="character" w:styleId="ListLabel1160">
    <w:name w:val="ListLabel 1160"/>
    <w:qFormat/>
    <w:rPr>
      <w:rFonts w:ascii="Verdana" w:hAnsi="Verdana"/>
      <w:sz w:val="20"/>
      <w:szCs w:val="22"/>
    </w:rPr>
  </w:style>
  <w:style w:type="character" w:styleId="ListLabel1161">
    <w:name w:val="ListLabel 1161"/>
    <w:qFormat/>
    <w:rPr>
      <w:sz w:val="22"/>
      <w:szCs w:val="22"/>
    </w:rPr>
  </w:style>
  <w:style w:type="character" w:styleId="ListLabel1162">
    <w:name w:val="ListLabel 1162"/>
    <w:qFormat/>
    <w:rPr>
      <w:sz w:val="22"/>
      <w:szCs w:val="22"/>
    </w:rPr>
  </w:style>
  <w:style w:type="character" w:styleId="ListLabel1163">
    <w:name w:val="ListLabel 1163"/>
    <w:qFormat/>
    <w:rPr>
      <w:sz w:val="22"/>
      <w:szCs w:val="22"/>
    </w:rPr>
  </w:style>
  <w:style w:type="character" w:styleId="ListLabel1164">
    <w:name w:val="ListLabel 1164"/>
    <w:qFormat/>
    <w:rPr>
      <w:sz w:val="22"/>
      <w:szCs w:val="22"/>
    </w:rPr>
  </w:style>
  <w:style w:type="character" w:styleId="ListLabel1165">
    <w:name w:val="ListLabel 1165"/>
    <w:qFormat/>
    <w:rPr>
      <w:sz w:val="22"/>
      <w:szCs w:val="22"/>
    </w:rPr>
  </w:style>
  <w:style w:type="character" w:styleId="ListLabel1166">
    <w:name w:val="ListLabel 1166"/>
    <w:qFormat/>
    <w:rPr>
      <w:sz w:val="22"/>
      <w:szCs w:val="22"/>
    </w:rPr>
  </w:style>
  <w:style w:type="character" w:styleId="ListLabel1167">
    <w:name w:val="ListLabel 1167"/>
    <w:qFormat/>
    <w:rPr>
      <w:sz w:val="22"/>
      <w:szCs w:val="22"/>
    </w:rPr>
  </w:style>
  <w:style w:type="character" w:styleId="ListLabel1168">
    <w:name w:val="ListLabel 1168"/>
    <w:qFormat/>
    <w:rPr>
      <w:sz w:val="22"/>
      <w:szCs w:val="22"/>
    </w:rPr>
  </w:style>
  <w:style w:type="character" w:styleId="ListLabel1169">
    <w:name w:val="ListLabel 1169"/>
    <w:qFormat/>
    <w:rPr>
      <w:rFonts w:ascii="Verdana" w:hAnsi="Verdana"/>
      <w:b/>
      <w:bCs/>
      <w:color w:val="000000"/>
      <w:sz w:val="21"/>
      <w:szCs w:val="21"/>
      <w:lang w:val="it-IT" w:eastAsia="zxx" w:bidi="zxx"/>
    </w:rPr>
  </w:style>
  <w:style w:type="character" w:styleId="ListLabel1170">
    <w:name w:val="ListLabel 1170"/>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1171">
    <w:name w:val="ListLabel 1171"/>
    <w:qFormat/>
    <w:rPr>
      <w:rFonts w:ascii="Verdana" w:hAnsi="Verdana" w:eastAsia="Times New Roman;Century Gothic" w:cs="Calibri"/>
      <w:b/>
      <w:color w:val="auto"/>
      <w:sz w:val="18"/>
      <w:szCs w:val="18"/>
      <w:lang w:val="it-IT" w:bidi="ar-SA"/>
    </w:rPr>
  </w:style>
  <w:style w:type="character" w:styleId="ListLabel1172">
    <w:name w:val="ListLabel 1172"/>
    <w:qFormat/>
    <w:rPr>
      <w:rFonts w:ascii="Verdana" w:hAnsi="Verdana" w:eastAsia="Times New Roman;Century Gothic" w:cs="Times New Roman;Century Gothic"/>
      <w:b w:val="false"/>
      <w:bCs w:val="false"/>
      <w:i w:val="false"/>
      <w:iCs w:val="false"/>
      <w:color w:val="0000FF"/>
      <w:spacing w:val="-2"/>
      <w:sz w:val="20"/>
      <w:szCs w:val="20"/>
      <w:u w:val="single" w:color="000000"/>
      <w:lang w:val="it-IT" w:bidi="ar-SA"/>
    </w:rPr>
  </w:style>
  <w:style w:type="character" w:styleId="ListLabel1173">
    <w:name w:val="ListLabel 1173"/>
    <w:qFormat/>
    <w:rPr>
      <w:rFonts w:ascii="Verdana" w:hAnsi="Verdana" w:cs="OpenSymbol"/>
      <w:sz w:val="21"/>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ascii="Verdana" w:hAnsi="Verdana" w:cs="OpenSymbol"/>
      <w:sz w:val="21"/>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sz w:val="22"/>
      <w:szCs w:val="22"/>
    </w:rPr>
  </w:style>
  <w:style w:type="character" w:styleId="ListLabel1192">
    <w:name w:val="ListLabel 1192"/>
    <w:qFormat/>
    <w:rPr>
      <w:sz w:val="22"/>
      <w:szCs w:val="22"/>
    </w:rPr>
  </w:style>
  <w:style w:type="character" w:styleId="ListLabel1193">
    <w:name w:val="ListLabel 1193"/>
    <w:qFormat/>
    <w:rPr>
      <w:sz w:val="22"/>
      <w:szCs w:val="22"/>
    </w:rPr>
  </w:style>
  <w:style w:type="character" w:styleId="ListLabel1194">
    <w:name w:val="ListLabel 1194"/>
    <w:qFormat/>
    <w:rPr>
      <w:sz w:val="22"/>
      <w:szCs w:val="22"/>
    </w:rPr>
  </w:style>
  <w:style w:type="character" w:styleId="ListLabel1195">
    <w:name w:val="ListLabel 1195"/>
    <w:qFormat/>
    <w:rPr>
      <w:sz w:val="22"/>
      <w:szCs w:val="22"/>
    </w:rPr>
  </w:style>
  <w:style w:type="character" w:styleId="ListLabel1196">
    <w:name w:val="ListLabel 1196"/>
    <w:qFormat/>
    <w:rPr>
      <w:sz w:val="22"/>
      <w:szCs w:val="22"/>
    </w:rPr>
  </w:style>
  <w:style w:type="character" w:styleId="ListLabel1197">
    <w:name w:val="ListLabel 1197"/>
    <w:qFormat/>
    <w:rPr>
      <w:sz w:val="22"/>
      <w:szCs w:val="22"/>
    </w:rPr>
  </w:style>
  <w:style w:type="character" w:styleId="ListLabel1198">
    <w:name w:val="ListLabel 1198"/>
    <w:qFormat/>
    <w:rPr>
      <w:sz w:val="22"/>
      <w:szCs w:val="22"/>
    </w:rPr>
  </w:style>
  <w:style w:type="character" w:styleId="ListLabel1199">
    <w:name w:val="ListLabel 1199"/>
    <w:qFormat/>
    <w:rPr>
      <w:sz w:val="22"/>
      <w:szCs w:val="22"/>
    </w:rPr>
  </w:style>
  <w:style w:type="character" w:styleId="ListLabel1200">
    <w:name w:val="ListLabel 1200"/>
    <w:qFormat/>
    <w:rPr>
      <w:rFonts w:ascii="Verdana" w:hAnsi="Verdana"/>
      <w:sz w:val="20"/>
      <w:szCs w:val="22"/>
    </w:rPr>
  </w:style>
  <w:style w:type="character" w:styleId="ListLabel1201">
    <w:name w:val="ListLabel 1201"/>
    <w:qFormat/>
    <w:rPr>
      <w:sz w:val="22"/>
      <w:szCs w:val="22"/>
    </w:rPr>
  </w:style>
  <w:style w:type="character" w:styleId="ListLabel1202">
    <w:name w:val="ListLabel 1202"/>
    <w:qFormat/>
    <w:rPr>
      <w:sz w:val="22"/>
      <w:szCs w:val="22"/>
    </w:rPr>
  </w:style>
  <w:style w:type="character" w:styleId="ListLabel1203">
    <w:name w:val="ListLabel 1203"/>
    <w:qFormat/>
    <w:rPr>
      <w:sz w:val="22"/>
      <w:szCs w:val="22"/>
    </w:rPr>
  </w:style>
  <w:style w:type="character" w:styleId="ListLabel1204">
    <w:name w:val="ListLabel 1204"/>
    <w:qFormat/>
    <w:rPr>
      <w:sz w:val="22"/>
      <w:szCs w:val="22"/>
    </w:rPr>
  </w:style>
  <w:style w:type="character" w:styleId="ListLabel1205">
    <w:name w:val="ListLabel 1205"/>
    <w:qFormat/>
    <w:rPr>
      <w:sz w:val="22"/>
      <w:szCs w:val="22"/>
    </w:rPr>
  </w:style>
  <w:style w:type="character" w:styleId="ListLabel1206">
    <w:name w:val="ListLabel 1206"/>
    <w:qFormat/>
    <w:rPr>
      <w:sz w:val="22"/>
      <w:szCs w:val="22"/>
    </w:rPr>
  </w:style>
  <w:style w:type="character" w:styleId="ListLabel1207">
    <w:name w:val="ListLabel 1207"/>
    <w:qFormat/>
    <w:rPr>
      <w:sz w:val="22"/>
      <w:szCs w:val="22"/>
    </w:rPr>
  </w:style>
  <w:style w:type="character" w:styleId="ListLabel1208">
    <w:name w:val="ListLabel 1208"/>
    <w:qFormat/>
    <w:rPr>
      <w:sz w:val="22"/>
      <w:szCs w:val="22"/>
    </w:rPr>
  </w:style>
  <w:style w:type="character" w:styleId="ListLabel1209">
    <w:name w:val="ListLabel 1209"/>
    <w:qFormat/>
    <w:rPr>
      <w:rFonts w:ascii="Verdana" w:hAnsi="Verdana"/>
      <w:b/>
      <w:bCs/>
      <w:color w:val="000000"/>
      <w:sz w:val="21"/>
      <w:szCs w:val="21"/>
      <w:lang w:val="it-IT" w:eastAsia="zxx" w:bidi="zxx"/>
    </w:rPr>
  </w:style>
  <w:style w:type="character" w:styleId="ListLabel1210">
    <w:name w:val="ListLabel 1210"/>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1211">
    <w:name w:val="ListLabel 1211"/>
    <w:qFormat/>
    <w:rPr>
      <w:rFonts w:ascii="Verdana" w:hAnsi="Verdana" w:eastAsia="Times New Roman;Century Gothic" w:cs="Calibri"/>
      <w:b/>
      <w:color w:val="auto"/>
      <w:sz w:val="18"/>
      <w:szCs w:val="18"/>
      <w:lang w:val="it-IT" w:bidi="ar-SA"/>
    </w:rPr>
  </w:style>
  <w:style w:type="character" w:styleId="ListLabel1212">
    <w:name w:val="ListLabel 1212"/>
    <w:qFormat/>
    <w:rPr>
      <w:rFonts w:ascii="Verdana" w:hAnsi="Verdana" w:eastAsia="Times New Roman;Century Gothic" w:cs="Times New Roman;Century Gothic"/>
      <w:b w:val="false"/>
      <w:bCs w:val="false"/>
      <w:i w:val="false"/>
      <w:iCs w:val="false"/>
      <w:color w:val="0000FF"/>
      <w:spacing w:val="-2"/>
      <w:sz w:val="20"/>
      <w:szCs w:val="20"/>
      <w:u w:val="single" w:color="000000"/>
      <w:lang w:val="it-IT" w:bidi="ar-SA"/>
    </w:rPr>
  </w:style>
  <w:style w:type="character" w:styleId="ListLabel1213">
    <w:name w:val="ListLabel 1213"/>
    <w:qFormat/>
    <w:rPr>
      <w:rFonts w:ascii="Verdana" w:hAnsi="Verdana" w:cs="OpenSymbol"/>
      <w:sz w:val="21"/>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ascii="Verdana" w:hAnsi="Verdana" w:cs="OpenSymbol"/>
      <w:sz w:val="21"/>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sz w:val="22"/>
      <w:szCs w:val="22"/>
    </w:rPr>
  </w:style>
  <w:style w:type="character" w:styleId="ListLabel1232">
    <w:name w:val="ListLabel 1232"/>
    <w:qFormat/>
    <w:rPr>
      <w:sz w:val="22"/>
      <w:szCs w:val="22"/>
    </w:rPr>
  </w:style>
  <w:style w:type="character" w:styleId="ListLabel1233">
    <w:name w:val="ListLabel 1233"/>
    <w:qFormat/>
    <w:rPr>
      <w:sz w:val="22"/>
      <w:szCs w:val="22"/>
    </w:rPr>
  </w:style>
  <w:style w:type="character" w:styleId="ListLabel1234">
    <w:name w:val="ListLabel 1234"/>
    <w:qFormat/>
    <w:rPr>
      <w:sz w:val="22"/>
      <w:szCs w:val="22"/>
    </w:rPr>
  </w:style>
  <w:style w:type="character" w:styleId="ListLabel1235">
    <w:name w:val="ListLabel 1235"/>
    <w:qFormat/>
    <w:rPr>
      <w:sz w:val="22"/>
      <w:szCs w:val="22"/>
    </w:rPr>
  </w:style>
  <w:style w:type="character" w:styleId="ListLabel1236">
    <w:name w:val="ListLabel 1236"/>
    <w:qFormat/>
    <w:rPr>
      <w:sz w:val="22"/>
      <w:szCs w:val="22"/>
    </w:rPr>
  </w:style>
  <w:style w:type="character" w:styleId="ListLabel1237">
    <w:name w:val="ListLabel 1237"/>
    <w:qFormat/>
    <w:rPr>
      <w:sz w:val="22"/>
      <w:szCs w:val="22"/>
    </w:rPr>
  </w:style>
  <w:style w:type="character" w:styleId="ListLabel1238">
    <w:name w:val="ListLabel 1238"/>
    <w:qFormat/>
    <w:rPr>
      <w:sz w:val="22"/>
      <w:szCs w:val="22"/>
    </w:rPr>
  </w:style>
  <w:style w:type="character" w:styleId="ListLabel1239">
    <w:name w:val="ListLabel 1239"/>
    <w:qFormat/>
    <w:rPr>
      <w:sz w:val="22"/>
      <w:szCs w:val="22"/>
    </w:rPr>
  </w:style>
  <w:style w:type="character" w:styleId="ListLabel1240">
    <w:name w:val="ListLabel 1240"/>
    <w:qFormat/>
    <w:rPr>
      <w:rFonts w:ascii="Verdana" w:hAnsi="Verdana"/>
      <w:sz w:val="20"/>
      <w:szCs w:val="22"/>
    </w:rPr>
  </w:style>
  <w:style w:type="character" w:styleId="ListLabel1241">
    <w:name w:val="ListLabel 1241"/>
    <w:qFormat/>
    <w:rPr>
      <w:sz w:val="22"/>
      <w:szCs w:val="22"/>
    </w:rPr>
  </w:style>
  <w:style w:type="character" w:styleId="ListLabel1242">
    <w:name w:val="ListLabel 1242"/>
    <w:qFormat/>
    <w:rPr>
      <w:sz w:val="22"/>
      <w:szCs w:val="22"/>
    </w:rPr>
  </w:style>
  <w:style w:type="character" w:styleId="ListLabel1243">
    <w:name w:val="ListLabel 1243"/>
    <w:qFormat/>
    <w:rPr>
      <w:sz w:val="22"/>
      <w:szCs w:val="22"/>
    </w:rPr>
  </w:style>
  <w:style w:type="character" w:styleId="ListLabel1244">
    <w:name w:val="ListLabel 1244"/>
    <w:qFormat/>
    <w:rPr>
      <w:sz w:val="22"/>
      <w:szCs w:val="22"/>
    </w:rPr>
  </w:style>
  <w:style w:type="character" w:styleId="ListLabel1245">
    <w:name w:val="ListLabel 1245"/>
    <w:qFormat/>
    <w:rPr>
      <w:sz w:val="22"/>
      <w:szCs w:val="22"/>
    </w:rPr>
  </w:style>
  <w:style w:type="character" w:styleId="ListLabel1246">
    <w:name w:val="ListLabel 1246"/>
    <w:qFormat/>
    <w:rPr>
      <w:sz w:val="22"/>
      <w:szCs w:val="22"/>
    </w:rPr>
  </w:style>
  <w:style w:type="character" w:styleId="ListLabel1247">
    <w:name w:val="ListLabel 1247"/>
    <w:qFormat/>
    <w:rPr>
      <w:sz w:val="22"/>
      <w:szCs w:val="22"/>
    </w:rPr>
  </w:style>
  <w:style w:type="character" w:styleId="ListLabel1248">
    <w:name w:val="ListLabel 1248"/>
    <w:qFormat/>
    <w:rPr>
      <w:sz w:val="22"/>
      <w:szCs w:val="22"/>
    </w:rPr>
  </w:style>
  <w:style w:type="character" w:styleId="ListLabel1249">
    <w:name w:val="ListLabel 1249"/>
    <w:qFormat/>
    <w:rPr>
      <w:rFonts w:ascii="Verdana" w:hAnsi="Verdana"/>
      <w:b/>
      <w:bCs/>
      <w:color w:val="000000"/>
      <w:sz w:val="21"/>
      <w:szCs w:val="21"/>
      <w:lang w:val="it-IT" w:eastAsia="zxx" w:bidi="zxx"/>
    </w:rPr>
  </w:style>
  <w:style w:type="character" w:styleId="ListLabel1250">
    <w:name w:val="ListLabel 1250"/>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1251">
    <w:name w:val="ListLabel 1251"/>
    <w:qFormat/>
    <w:rPr>
      <w:rFonts w:ascii="Verdana" w:hAnsi="Verdana" w:eastAsia="Times New Roman;Century Gothic" w:cs="Calibri"/>
      <w:b/>
      <w:color w:val="auto"/>
      <w:sz w:val="18"/>
      <w:szCs w:val="18"/>
      <w:lang w:val="it-IT" w:bidi="ar-SA"/>
    </w:rPr>
  </w:style>
  <w:style w:type="character" w:styleId="ListLabel1252">
    <w:name w:val="ListLabel 1252"/>
    <w:qFormat/>
    <w:rPr>
      <w:rFonts w:ascii="Verdana" w:hAnsi="Verdana" w:eastAsia="Times New Roman;Century Gothic" w:cs="Times New Roman;Century Gothic"/>
      <w:b w:val="false"/>
      <w:bCs w:val="false"/>
      <w:i w:val="false"/>
      <w:iCs w:val="false"/>
      <w:color w:val="0000FF"/>
      <w:spacing w:val="-2"/>
      <w:sz w:val="20"/>
      <w:szCs w:val="20"/>
      <w:u w:val="single" w:color="000000"/>
      <w:lang w:val="it-IT" w:bidi="ar-SA"/>
    </w:rPr>
  </w:style>
  <w:style w:type="character" w:styleId="ListLabel1253">
    <w:name w:val="ListLabel 1253"/>
    <w:qFormat/>
    <w:rPr>
      <w:rFonts w:ascii="Verdana" w:hAnsi="Verdana" w:cs="OpenSymbol"/>
      <w:sz w:val="21"/>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ascii="Verdana" w:hAnsi="Verdana" w:cs="OpenSymbol"/>
      <w:sz w:val="21"/>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sz w:val="22"/>
      <w:szCs w:val="22"/>
    </w:rPr>
  </w:style>
  <w:style w:type="character" w:styleId="ListLabel1272">
    <w:name w:val="ListLabel 1272"/>
    <w:qFormat/>
    <w:rPr>
      <w:sz w:val="22"/>
      <w:szCs w:val="22"/>
    </w:rPr>
  </w:style>
  <w:style w:type="character" w:styleId="ListLabel1273">
    <w:name w:val="ListLabel 1273"/>
    <w:qFormat/>
    <w:rPr>
      <w:sz w:val="22"/>
      <w:szCs w:val="22"/>
    </w:rPr>
  </w:style>
  <w:style w:type="character" w:styleId="ListLabel1274">
    <w:name w:val="ListLabel 1274"/>
    <w:qFormat/>
    <w:rPr>
      <w:sz w:val="22"/>
      <w:szCs w:val="22"/>
    </w:rPr>
  </w:style>
  <w:style w:type="character" w:styleId="ListLabel1275">
    <w:name w:val="ListLabel 1275"/>
    <w:qFormat/>
    <w:rPr>
      <w:sz w:val="22"/>
      <w:szCs w:val="22"/>
    </w:rPr>
  </w:style>
  <w:style w:type="character" w:styleId="ListLabel1276">
    <w:name w:val="ListLabel 1276"/>
    <w:qFormat/>
    <w:rPr>
      <w:sz w:val="22"/>
      <w:szCs w:val="22"/>
    </w:rPr>
  </w:style>
  <w:style w:type="character" w:styleId="ListLabel1277">
    <w:name w:val="ListLabel 1277"/>
    <w:qFormat/>
    <w:rPr>
      <w:sz w:val="22"/>
      <w:szCs w:val="22"/>
    </w:rPr>
  </w:style>
  <w:style w:type="character" w:styleId="ListLabel1278">
    <w:name w:val="ListLabel 1278"/>
    <w:qFormat/>
    <w:rPr>
      <w:sz w:val="22"/>
      <w:szCs w:val="22"/>
    </w:rPr>
  </w:style>
  <w:style w:type="character" w:styleId="ListLabel1279">
    <w:name w:val="ListLabel 1279"/>
    <w:qFormat/>
    <w:rPr>
      <w:sz w:val="22"/>
      <w:szCs w:val="22"/>
    </w:rPr>
  </w:style>
  <w:style w:type="character" w:styleId="ListLabel1280">
    <w:name w:val="ListLabel 1280"/>
    <w:qFormat/>
    <w:rPr>
      <w:rFonts w:ascii="Verdana" w:hAnsi="Verdana"/>
      <w:sz w:val="20"/>
      <w:szCs w:val="22"/>
    </w:rPr>
  </w:style>
  <w:style w:type="character" w:styleId="ListLabel1281">
    <w:name w:val="ListLabel 1281"/>
    <w:qFormat/>
    <w:rPr>
      <w:sz w:val="22"/>
      <w:szCs w:val="22"/>
    </w:rPr>
  </w:style>
  <w:style w:type="character" w:styleId="ListLabel1282">
    <w:name w:val="ListLabel 1282"/>
    <w:qFormat/>
    <w:rPr>
      <w:sz w:val="22"/>
      <w:szCs w:val="22"/>
    </w:rPr>
  </w:style>
  <w:style w:type="character" w:styleId="ListLabel1283">
    <w:name w:val="ListLabel 1283"/>
    <w:qFormat/>
    <w:rPr>
      <w:sz w:val="22"/>
      <w:szCs w:val="22"/>
    </w:rPr>
  </w:style>
  <w:style w:type="character" w:styleId="ListLabel1284">
    <w:name w:val="ListLabel 1284"/>
    <w:qFormat/>
    <w:rPr>
      <w:sz w:val="22"/>
      <w:szCs w:val="22"/>
    </w:rPr>
  </w:style>
  <w:style w:type="character" w:styleId="ListLabel1285">
    <w:name w:val="ListLabel 1285"/>
    <w:qFormat/>
    <w:rPr>
      <w:sz w:val="22"/>
      <w:szCs w:val="22"/>
    </w:rPr>
  </w:style>
  <w:style w:type="character" w:styleId="ListLabel1286">
    <w:name w:val="ListLabel 1286"/>
    <w:qFormat/>
    <w:rPr>
      <w:sz w:val="22"/>
      <w:szCs w:val="22"/>
    </w:rPr>
  </w:style>
  <w:style w:type="character" w:styleId="ListLabel1287">
    <w:name w:val="ListLabel 1287"/>
    <w:qFormat/>
    <w:rPr>
      <w:sz w:val="22"/>
      <w:szCs w:val="22"/>
    </w:rPr>
  </w:style>
  <w:style w:type="character" w:styleId="ListLabel1288">
    <w:name w:val="ListLabel 1288"/>
    <w:qFormat/>
    <w:rPr>
      <w:sz w:val="22"/>
      <w:szCs w:val="22"/>
    </w:rPr>
  </w:style>
  <w:style w:type="character" w:styleId="ListLabel1289">
    <w:name w:val="ListLabel 1289"/>
    <w:qFormat/>
    <w:rPr>
      <w:rFonts w:ascii="Verdana" w:hAnsi="Verdana"/>
      <w:b/>
      <w:bCs/>
      <w:color w:val="000000"/>
      <w:sz w:val="21"/>
      <w:szCs w:val="21"/>
      <w:lang w:val="it-IT" w:eastAsia="zxx" w:bidi="zxx"/>
    </w:rPr>
  </w:style>
  <w:style w:type="character" w:styleId="ListLabel1290">
    <w:name w:val="ListLabel 1290"/>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1291">
    <w:name w:val="ListLabel 1291"/>
    <w:qFormat/>
    <w:rPr>
      <w:rFonts w:ascii="Verdana" w:hAnsi="Verdana" w:eastAsia="Times New Roman;Century Gothic" w:cs="Calibri"/>
      <w:b/>
      <w:color w:val="auto"/>
      <w:sz w:val="18"/>
      <w:szCs w:val="18"/>
      <w:lang w:val="it-IT" w:bidi="ar-SA"/>
    </w:rPr>
  </w:style>
  <w:style w:type="character" w:styleId="ListLabel1292">
    <w:name w:val="ListLabel 1292"/>
    <w:qFormat/>
    <w:rPr>
      <w:rFonts w:ascii="Verdana" w:hAnsi="Verdana" w:eastAsia="Times New Roman;Century Gothic" w:cs="Times New Roman;Century Gothic"/>
      <w:b w:val="false"/>
      <w:bCs w:val="false"/>
      <w:i w:val="false"/>
      <w:iCs w:val="false"/>
      <w:color w:val="0000FF"/>
      <w:spacing w:val="-2"/>
      <w:sz w:val="20"/>
      <w:szCs w:val="20"/>
      <w:u w:val="single" w:color="000000"/>
      <w:lang w:val="it-IT" w:bidi="ar-SA"/>
    </w:rPr>
  </w:style>
  <w:style w:type="character" w:styleId="ListLabel1293">
    <w:name w:val="ListLabel 1293"/>
    <w:qFormat/>
    <w:rPr>
      <w:rFonts w:ascii="Verdana" w:hAnsi="Verdana" w:cs="OpenSymbol"/>
      <w:sz w:val="21"/>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ascii="Verdana" w:hAnsi="Verdana" w:cs="OpenSymbol"/>
      <w:sz w:val="21"/>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sz w:val="22"/>
      <w:szCs w:val="22"/>
    </w:rPr>
  </w:style>
  <w:style w:type="character" w:styleId="ListLabel1312">
    <w:name w:val="ListLabel 1312"/>
    <w:qFormat/>
    <w:rPr>
      <w:sz w:val="22"/>
      <w:szCs w:val="22"/>
    </w:rPr>
  </w:style>
  <w:style w:type="character" w:styleId="ListLabel1313">
    <w:name w:val="ListLabel 1313"/>
    <w:qFormat/>
    <w:rPr>
      <w:sz w:val="22"/>
      <w:szCs w:val="22"/>
    </w:rPr>
  </w:style>
  <w:style w:type="character" w:styleId="ListLabel1314">
    <w:name w:val="ListLabel 1314"/>
    <w:qFormat/>
    <w:rPr>
      <w:sz w:val="22"/>
      <w:szCs w:val="22"/>
    </w:rPr>
  </w:style>
  <w:style w:type="character" w:styleId="ListLabel1315">
    <w:name w:val="ListLabel 1315"/>
    <w:qFormat/>
    <w:rPr>
      <w:sz w:val="22"/>
      <w:szCs w:val="22"/>
    </w:rPr>
  </w:style>
  <w:style w:type="character" w:styleId="ListLabel1316">
    <w:name w:val="ListLabel 1316"/>
    <w:qFormat/>
    <w:rPr>
      <w:sz w:val="22"/>
      <w:szCs w:val="22"/>
    </w:rPr>
  </w:style>
  <w:style w:type="character" w:styleId="ListLabel1317">
    <w:name w:val="ListLabel 1317"/>
    <w:qFormat/>
    <w:rPr>
      <w:sz w:val="22"/>
      <w:szCs w:val="22"/>
    </w:rPr>
  </w:style>
  <w:style w:type="character" w:styleId="ListLabel1318">
    <w:name w:val="ListLabel 1318"/>
    <w:qFormat/>
    <w:rPr>
      <w:sz w:val="22"/>
      <w:szCs w:val="22"/>
    </w:rPr>
  </w:style>
  <w:style w:type="character" w:styleId="ListLabel1319">
    <w:name w:val="ListLabel 1319"/>
    <w:qFormat/>
    <w:rPr>
      <w:sz w:val="22"/>
      <w:szCs w:val="22"/>
    </w:rPr>
  </w:style>
  <w:style w:type="character" w:styleId="ListLabel1320">
    <w:name w:val="ListLabel 1320"/>
    <w:qFormat/>
    <w:rPr>
      <w:rFonts w:ascii="Verdana" w:hAnsi="Verdana"/>
      <w:sz w:val="20"/>
      <w:szCs w:val="22"/>
    </w:rPr>
  </w:style>
  <w:style w:type="character" w:styleId="ListLabel1321">
    <w:name w:val="ListLabel 1321"/>
    <w:qFormat/>
    <w:rPr>
      <w:sz w:val="22"/>
      <w:szCs w:val="22"/>
    </w:rPr>
  </w:style>
  <w:style w:type="character" w:styleId="ListLabel1322">
    <w:name w:val="ListLabel 1322"/>
    <w:qFormat/>
    <w:rPr>
      <w:sz w:val="22"/>
      <w:szCs w:val="22"/>
    </w:rPr>
  </w:style>
  <w:style w:type="character" w:styleId="ListLabel1323">
    <w:name w:val="ListLabel 1323"/>
    <w:qFormat/>
    <w:rPr>
      <w:sz w:val="22"/>
      <w:szCs w:val="22"/>
    </w:rPr>
  </w:style>
  <w:style w:type="character" w:styleId="ListLabel1324">
    <w:name w:val="ListLabel 1324"/>
    <w:qFormat/>
    <w:rPr>
      <w:sz w:val="22"/>
      <w:szCs w:val="22"/>
    </w:rPr>
  </w:style>
  <w:style w:type="character" w:styleId="ListLabel1325">
    <w:name w:val="ListLabel 1325"/>
    <w:qFormat/>
    <w:rPr>
      <w:sz w:val="22"/>
      <w:szCs w:val="22"/>
    </w:rPr>
  </w:style>
  <w:style w:type="character" w:styleId="ListLabel1326">
    <w:name w:val="ListLabel 1326"/>
    <w:qFormat/>
    <w:rPr>
      <w:sz w:val="22"/>
      <w:szCs w:val="22"/>
    </w:rPr>
  </w:style>
  <w:style w:type="character" w:styleId="ListLabel1327">
    <w:name w:val="ListLabel 1327"/>
    <w:qFormat/>
    <w:rPr>
      <w:sz w:val="22"/>
      <w:szCs w:val="22"/>
    </w:rPr>
  </w:style>
  <w:style w:type="character" w:styleId="ListLabel1328">
    <w:name w:val="ListLabel 1328"/>
    <w:qFormat/>
    <w:rPr>
      <w:sz w:val="22"/>
      <w:szCs w:val="22"/>
    </w:rPr>
  </w:style>
  <w:style w:type="character" w:styleId="ListLabel1329">
    <w:name w:val="ListLabel 1329"/>
    <w:qFormat/>
    <w:rPr>
      <w:rFonts w:ascii="Verdana" w:hAnsi="Verdana"/>
      <w:b/>
      <w:bCs/>
      <w:color w:val="000000"/>
      <w:sz w:val="21"/>
      <w:szCs w:val="21"/>
      <w:lang w:val="it-IT" w:eastAsia="zxx" w:bidi="zxx"/>
    </w:rPr>
  </w:style>
  <w:style w:type="character" w:styleId="ListLabel1330">
    <w:name w:val="ListLabel 1330"/>
    <w:qFormat/>
    <w:rPr>
      <w:rFonts w:ascii="Verdana" w:hAnsi="Verdana" w:eastAsia="Times New Roman" w:cs="Arial Unicode MS"/>
      <w:b w:val="false"/>
      <w:bCs w:val="false"/>
      <w:color w:val="000000"/>
      <w:kern w:val="2"/>
      <w:sz w:val="21"/>
      <w:szCs w:val="21"/>
      <w:u w:val="none" w:color="000000"/>
      <w:lang w:val="it-IT" w:eastAsia="it-IT" w:bidi="ar-SA"/>
    </w:rPr>
  </w:style>
  <w:style w:type="character" w:styleId="ListLabel1331">
    <w:name w:val="ListLabel 1331"/>
    <w:qFormat/>
    <w:rPr>
      <w:rFonts w:ascii="Verdana" w:hAnsi="Verdana" w:eastAsia="Times New Roman;Century Gothic" w:cs="Calibri"/>
      <w:b/>
      <w:color w:val="auto"/>
      <w:sz w:val="18"/>
      <w:szCs w:val="18"/>
      <w:lang w:val="it-IT" w:bidi="ar-SA"/>
    </w:rPr>
  </w:style>
  <w:style w:type="character" w:styleId="ListLabel1332">
    <w:name w:val="ListLabel 1332"/>
    <w:qFormat/>
    <w:rPr>
      <w:rFonts w:ascii="Verdana" w:hAnsi="Verdana" w:eastAsia="Times New Roman;Century Gothic" w:cs="Times New Roman;Century Gothic"/>
      <w:b w:val="false"/>
      <w:bCs w:val="false"/>
      <w:i w:val="false"/>
      <w:iCs w:val="false"/>
      <w:color w:val="0000FF"/>
      <w:spacing w:val="-2"/>
      <w:sz w:val="20"/>
      <w:szCs w:val="20"/>
      <w:u w:val="single" w:color="000000"/>
      <w:lang w:val="it-IT" w:bidi="ar-SA"/>
    </w:rPr>
  </w:style>
  <w:style w:type="paragraph" w:styleId="Titolo">
    <w:name w:val="Titolo"/>
    <w:basedOn w:val="Normal"/>
    <w:next w:val="Corpodeltesto"/>
    <w:qFormat/>
    <w:pPr>
      <w:keepNext w:val="true"/>
      <w:spacing w:before="240" w:after="120"/>
    </w:pPr>
    <w:rPr>
      <w:rFonts w:ascii="Arial" w:hAnsi="Arial" w:eastAsia="Andale Sans UI" w:cs="Tahoma"/>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 w:type="paragraph" w:styleId="Corpodeltesto2">
    <w:name w:val="Corpo del testo 2"/>
    <w:basedOn w:val="Normal"/>
    <w:qFormat/>
    <w:pPr>
      <w:suppressAutoHyphens w:val="true"/>
      <w:overflowPunct w:val="false"/>
      <w:jc w:val="both"/>
    </w:pPr>
    <w:rPr/>
  </w:style>
  <w:style w:type="paragraph" w:styleId="Rientrocorpodeltesto">
    <w:name w:val="Body Text Indent"/>
    <w:basedOn w:val="Corpodeltesto"/>
    <w:pPr>
      <w:ind w:left="0" w:right="0" w:firstLine="283"/>
    </w:pPr>
    <w:rPr/>
  </w:style>
  <w:style w:type="paragraph" w:styleId="Rientrocorpodeltesto2">
    <w:name w:val="Rientro corpo del testo 2"/>
    <w:basedOn w:val="Normal"/>
    <w:qFormat/>
    <w:pPr>
      <w:spacing w:lineRule="atLeast" w:line="240"/>
      <w:ind w:left="567" w:right="0" w:hanging="0"/>
      <w:jc w:val="both"/>
    </w:pPr>
    <w:rPr>
      <w:rFonts w:ascii="Nordic" w:hAnsi="Nordic" w:cs="Nordic"/>
      <w:sz w:val="24"/>
    </w:rPr>
  </w:style>
  <w:style w:type="paragraph" w:styleId="Testopreformattato">
    <w:name w:val="Testo preformattato"/>
    <w:basedOn w:val="Normal"/>
    <w:qFormat/>
    <w:pPr>
      <w:suppressAutoHyphens w:val="true"/>
    </w:pPr>
    <w:rPr>
      <w:rFonts w:ascii="Liberation Mono" w:hAnsi="Liberation Mono" w:eastAsia="Courier New" w:cs="Liberation Mono"/>
      <w:sz w:val="20"/>
      <w:szCs w:val="20"/>
    </w:rPr>
  </w:style>
  <w:style w:type="paragraph" w:styleId="Intestazione">
    <w:name w:val="Header"/>
    <w:basedOn w:val="Normal"/>
    <w:pPr>
      <w:tabs>
        <w:tab w:val="clear" w:pos="720"/>
        <w:tab w:val="center" w:pos="4819" w:leader="none"/>
        <w:tab w:val="right" w:pos="9638" w:leader="none"/>
      </w:tabs>
    </w:pPr>
    <w:rPr/>
  </w:style>
  <w:style w:type="paragraph" w:styleId="Paragrafoelenco">
    <w:name w:val="Paragrafo elenco"/>
    <w:basedOn w:val="Normal"/>
    <w:qFormat/>
    <w:pPr>
      <w:spacing w:before="0" w:after="200"/>
      <w:ind w:left="720" w:right="0" w:hanging="0"/>
      <w:contextualSpacing/>
    </w:pPr>
    <w:rPr/>
  </w:style>
  <w:style w:type="paragraph" w:styleId="Contenutotabella">
    <w:name w:val="Contenuto tabella"/>
    <w:basedOn w:val="Normal"/>
    <w:qFormat/>
    <w:pPr/>
    <w:rPr/>
  </w:style>
  <w:style w:type="paragraph" w:styleId="Corpodeltesto21">
    <w:name w:val="Corpo del testo 21"/>
    <w:basedOn w:val="Normal"/>
    <w:qFormat/>
    <w:pPr>
      <w:jc w:val="both"/>
    </w:pPr>
    <w:rPr>
      <w:rFonts w:ascii="Arial" w:hAnsi="Arial" w:cs="Arial"/>
      <w:b/>
      <w:bCs/>
      <w:color w:val="000000"/>
    </w:rPr>
  </w:style>
  <w:style w:type="paragraph" w:styleId="NormaleWeb">
    <w:name w:val="Normale (Web)"/>
    <w:basedOn w:val="Normal"/>
    <w:qFormat/>
    <w:pPr>
      <w:spacing w:lineRule="auto" w:line="288" w:before="280" w:after="142"/>
    </w:pPr>
    <w:rPr/>
  </w:style>
  <w:style w:type="paragraph" w:styleId="Pidipagina">
    <w:name w:val="Footer"/>
    <w:basedOn w:val="Normal"/>
    <w:pPr>
      <w:tabs>
        <w:tab w:val="clear" w:pos="720"/>
        <w:tab w:val="center" w:pos="4819" w:leader="none"/>
        <w:tab w:val="right" w:pos="9638" w:leader="none"/>
      </w:tabs>
    </w:pPr>
    <w:rPr/>
  </w:style>
  <w:style w:type="paragraph" w:styleId="Titolotabella">
    <w:name w:val="Titolo tabella"/>
    <w:basedOn w:val="Contenutotabella"/>
    <w:qFormat/>
    <w:pPr/>
    <w:rPr/>
  </w:style>
  <w:style w:type="paragraph" w:styleId="Default">
    <w:name w:val="Default"/>
    <w:qFormat/>
    <w:pPr>
      <w:widowControl w:val="false"/>
      <w:overflowPunct w:val="true"/>
      <w:bidi w:val="0"/>
      <w:jc w:val="left"/>
    </w:pPr>
    <w:rPr>
      <w:rFonts w:ascii="Times New Roman" w:hAnsi="Times New Roman" w:eastAsia="Andale Sans UI" w:cs="Tahoma"/>
      <w:color w:val="000000"/>
      <w:kern w:val="2"/>
      <w:sz w:val="24"/>
      <w:szCs w:val="24"/>
      <w:lang w:val="it-IT" w:eastAsia="en-US" w:bidi="en-US"/>
    </w:rPr>
  </w:style>
  <w:style w:type="paragraph" w:styleId="PONMetroArticolo">
    <w:name w:val="PONMetro | Articolo"/>
    <w:basedOn w:val="Normal"/>
    <w:qFormat/>
    <w:pPr>
      <w:spacing w:before="480" w:after="60"/>
      <w:jc w:val="center"/>
    </w:pPr>
    <w:rPr>
      <w:b/>
      <w:color w:val="98032E"/>
      <w:sz w:val="40"/>
    </w:rPr>
  </w:style>
  <w:style w:type="paragraph" w:styleId="Rientrocorpodeltestonegativo">
    <w:name w:val="Rientro corpo del testo negativo"/>
    <w:basedOn w:val="Corpodeltesto"/>
    <w:qFormat/>
    <w:pPr>
      <w:tabs>
        <w:tab w:val="clear" w:pos="720"/>
        <w:tab w:val="left" w:pos="0" w:leader="none"/>
      </w:tabs>
      <w:ind w:left="567" w:right="0" w:hanging="283"/>
    </w:pPr>
    <w:rPr/>
  </w:style>
  <w:style w:type="paragraph" w:styleId="ListBullet3">
    <w:name w:val="List Bullet 3"/>
    <w:basedOn w:val="Elenco"/>
    <w:qFormat/>
    <w:pPr>
      <w:spacing w:before="0" w:after="120"/>
      <w:ind w:left="360" w:right="0" w:hanging="360"/>
    </w:pPr>
    <w:rPr/>
  </w:style>
  <w:style w:type="paragraph" w:styleId="ListBullet4">
    <w:name w:val="List Bullet 4"/>
    <w:basedOn w:val="Elenco"/>
    <w:qFormat/>
    <w:pPr>
      <w:spacing w:before="0" w:after="120"/>
      <w:ind w:left="360" w:right="0" w:hanging="360"/>
    </w:pPr>
    <w:rPr/>
  </w:style>
  <w:style w:type="paragraph" w:styleId="DefaultLTUntertitel">
    <w:name w:val="Default~LT~Untertitel"/>
    <w:qFormat/>
    <w:pPr>
      <w:widowControl w:val="false"/>
      <w:suppressAutoHyphens w:val="true"/>
      <w:overflowPunct w:val="true"/>
      <w:bidi w:val="0"/>
      <w:jc w:val="center"/>
    </w:pPr>
    <w:rPr>
      <w:rFonts w:ascii="Tahoma" w:hAnsi="Tahoma" w:eastAsia="Times New Roman" w:cs="Tahoma"/>
      <w:color w:val="auto"/>
      <w:kern w:val="2"/>
      <w:sz w:val="64"/>
      <w:szCs w:val="64"/>
      <w:lang w:val="it-IT" w:eastAsia="en-US" w:bidi="ar-SA"/>
    </w:rPr>
  </w:style>
  <w:style w:type="paragraph" w:styleId="Western">
    <w:name w:val="western"/>
    <w:basedOn w:val="Normal"/>
    <w:qFormat/>
    <w:pPr>
      <w:spacing w:lineRule="auto" w:line="288" w:before="280" w:after="0"/>
      <w:jc w:val="both"/>
    </w:pPr>
    <w:rPr>
      <w:rFonts w:ascii="Comic Sans MS" w:hAnsi="Comic Sans MS" w:cs="Times New Roman"/>
      <w:color w:val="0000FF"/>
      <w:sz w:val="24"/>
      <w:szCs w:val="24"/>
      <w:lang w:eastAsia="it-IT"/>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jc w:val="center"/>
    </w:pPr>
    <w:rPr>
      <w:rFonts w:ascii="Arial" w:hAnsi="Arial" w:eastAsia="Arial" w:cs="Courier New"/>
      <w:vanish/>
      <w:color w:val="auto"/>
      <w:kern w:val="2"/>
      <w:sz w:val="16"/>
      <w:szCs w:val="24"/>
      <w:lang w:val="it-IT" w:eastAsia="en-US" w:bidi="en-US"/>
    </w:rPr>
  </w:style>
  <w:style w:type="paragraph" w:styleId="ZTopofForm">
    <w:name w:val="z-Top of Form"/>
    <w:qFormat/>
    <w:pPr>
      <w:widowControl/>
      <w:pBdr>
        <w:bottom w:val="double" w:sz="2" w:space="0" w:color="000000"/>
      </w:pBdr>
      <w:bidi w:val="0"/>
      <w:jc w:val="center"/>
    </w:pPr>
    <w:rPr>
      <w:rFonts w:ascii="Arial" w:hAnsi="Arial" w:eastAsia="Arial" w:cs="Courier New"/>
      <w:vanish/>
      <w:color w:val="auto"/>
      <w:kern w:val="2"/>
      <w:sz w:val="16"/>
      <w:szCs w:val="24"/>
      <w:lang w:val="it-IT" w:eastAsia="en-US" w:bidi="en-US"/>
    </w:rPr>
  </w:style>
  <w:style w:type="paragraph" w:styleId="Didefault">
    <w:name w:val="Di default"/>
    <w:qFormat/>
    <w:pPr>
      <w:widowControl/>
      <w:bidi w:val="0"/>
      <w:jc w:val="left"/>
    </w:pPr>
    <w:rPr>
      <w:rFonts w:ascii="Helvetica" w:hAnsi="Helvetica" w:eastAsia="Andale Sans UI" w:cs="Arial Unicode MS"/>
      <w:color w:val="000000"/>
      <w:kern w:val="2"/>
      <w:sz w:val="22"/>
      <w:szCs w:val="22"/>
      <w:u w:val="none" w:color="000000"/>
      <w:lang w:val="it-IT" w:eastAsia="en-US" w:bidi="en-US"/>
    </w:rPr>
  </w:style>
  <w:style w:type="paragraph" w:styleId="Sche4">
    <w:name w:val="sche_4"/>
    <w:qFormat/>
    <w:pPr>
      <w:widowControl w:val="false"/>
      <w:bidi w:val="0"/>
      <w:jc w:val="both"/>
    </w:pPr>
    <w:rPr>
      <w:rFonts w:ascii="Times New Roman;Century Gothic" w:hAnsi="Times New Roman;Century Gothic" w:eastAsia="Times New Roman;Century Gothic" w:cs="Times New Roman;Century Gothic"/>
      <w:color w:val="auto"/>
      <w:kern w:val="2"/>
      <w:sz w:val="20"/>
      <w:szCs w:val="20"/>
      <w:lang w:val="en-US" w:eastAsia="en-US" w:bidi="ar-SA"/>
    </w:rPr>
  </w:style>
  <w:style w:type="paragraph" w:styleId="Sche3">
    <w:name w:val="sche_3"/>
    <w:qFormat/>
    <w:pPr>
      <w:widowControl w:val="false"/>
      <w:overflowPunct w:val="true"/>
      <w:bidi w:val="0"/>
      <w:jc w:val="both"/>
      <w:textAlignment w:val="baseline"/>
    </w:pPr>
    <w:rPr>
      <w:rFonts w:ascii="Times New Roman;Century Gothic" w:hAnsi="Times New Roman;Century Gothic" w:eastAsia="Times New Roman;Century Gothic" w:cs="Times New Roman;Century Gothic"/>
      <w:color w:val="auto"/>
      <w:kern w:val="2"/>
      <w:sz w:val="20"/>
      <w:szCs w:val="20"/>
      <w:lang w:val="en-US" w:eastAsia="en-US" w:bidi="ar-SA"/>
    </w:rPr>
  </w:style>
  <w:style w:type="paragraph" w:styleId="BodyText2">
    <w:name w:val="Body Text 2"/>
    <w:basedOn w:val="Normal"/>
    <w:qFormat/>
    <w:pPr>
      <w:overflowPunct w:val="true"/>
      <w:spacing w:lineRule="auto" w:line="360"/>
      <w:ind w:left="425" w:right="0" w:hanging="0"/>
      <w:jc w:val="both"/>
      <w:textAlignment w:val="baseline"/>
    </w:pPr>
    <w:rPr>
      <w:rFonts w:ascii="Arial;Helvetica" w:hAnsi="Arial;Helvetica" w:cs="Arial;Helvetica"/>
      <w:sz w:val="20"/>
      <w:szCs w:val="20"/>
      <w:lang w:eastAsia="zh-CN"/>
    </w:rPr>
  </w:style>
  <w:style w:type="paragraph" w:styleId="Testocitato">
    <w:name w:val="Testo citato"/>
    <w:basedOn w:val="Normal"/>
    <w:qFormat/>
    <w:pPr>
      <w:spacing w:before="0" w:after="283"/>
      <w:ind w:left="567" w:right="567" w:hanging="0"/>
    </w:pPr>
    <w:rPr/>
  </w:style>
  <w:style w:type="paragraph" w:styleId="Rientrocorpodeltesto21">
    <w:name w:val="Rientro corpo del testo 21"/>
    <w:basedOn w:val="Normal"/>
    <w:qFormat/>
    <w:pPr>
      <w:ind w:left="360" w:right="0" w:hanging="0"/>
      <w:jc w:val="both"/>
    </w:pPr>
    <w:rPr>
      <w:szCs w:val="20"/>
      <w:lang w:eastAsia="zh-CN"/>
    </w:rPr>
  </w:style>
  <w:style w:type="paragraph" w:styleId="BodyTextIndent2">
    <w:name w:val="Body Text Indent 2"/>
    <w:basedOn w:val="Normal"/>
    <w:qFormat/>
    <w:pPr>
      <w:ind w:left="360" w:right="0" w:hanging="0"/>
      <w:jc w:val="both"/>
    </w:pPr>
    <w:rPr>
      <w:szCs w:val="20"/>
      <w:lang w:eastAsia="zh-CN"/>
    </w:rPr>
  </w:style>
  <w:style w:type="numbering" w:styleId="Numerazione123">
    <w:name w:val="Numerazione 123"/>
    <w:qFormat/>
  </w:style>
  <w:style w:type="numbering" w:styleId="Numerazioneabc">
    <w:name w:val="Numerazione abc"/>
    <w:qFormat/>
  </w:style>
  <w:style w:type="numbering" w:styleId="Elenco1">
    <w:name w:val="Elenco 1"/>
    <w:qFormat/>
  </w:style>
  <w:style w:type="numbering" w:styleId="Elenco2">
    <w:name w:val="Elenco 2"/>
    <w:qFormat/>
  </w:style>
  <w:style w:type="numbering" w:styleId="WW8Num2">
    <w:name w:val="WW8Num2"/>
    <w:qFormat/>
  </w:style>
  <w:style w:type="numbering" w:styleId="WW8Num1">
    <w:name w:val="WW8Num1"/>
    <w:qFormat/>
  </w:style>
  <w:style w:type="numbering" w:styleId="WW8Num5">
    <w:name w:val="WW8Num5"/>
    <w:qFormat/>
  </w:style>
  <w:style w:type="numbering" w:styleId="WW8Num4">
    <w:name w:val="WW8Num4"/>
    <w:qFormat/>
  </w:style>
  <w:style w:type="numbering" w:styleId="WW8Num6">
    <w:name w:val="WW8Num6"/>
    <w:qFormat/>
  </w:style>
  <w:style w:type="numbering" w:styleId="WW8Num8">
    <w:name w:val="WW8Num8"/>
    <w:qFormat/>
  </w:style>
  <w:style w:type="numbering" w:styleId="WW8Num9">
    <w:name w:val="WW8Num9"/>
    <w:qFormat/>
  </w:style>
  <w:style w:type="numbering" w:styleId="WW8Num15">
    <w:name w:val="WW8Num15"/>
    <w:qFormat/>
  </w:style>
  <w:style w:type="numbering" w:styleId="WW8Num53">
    <w:name w:val="WW8Num5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cquistiinrete.it/" TargetMode="External"/><Relationship Id="rId4" Type="http://schemas.openxmlformats.org/officeDocument/2006/relationships/hyperlink" Target="mailto:agenziacoesionesociale@pec.comune.venezia.it" TargetMode="External"/><Relationship Id="rId5" Type="http://schemas.openxmlformats.org/officeDocument/2006/relationships/hyperlink" Target="mailto:alessandra.bastasin@comune.venezia.it" TargetMode="External"/><Relationship Id="rId6" Type="http://schemas.openxmlformats.org/officeDocument/2006/relationships/hyperlink" Target="mailto:fabiana.panzanato@comune.venezia.it" TargetMode="External"/><Relationship Id="rId7" Type="http://schemas.openxmlformats.org/officeDocument/2006/relationships/hyperlink" Target="mailto:agenziacoesionesociale@pec.comune.venezia.it" TargetMode="External"/><Relationship Id="rId8" Type="http://schemas.openxmlformats.org/officeDocument/2006/relationships/hyperlink" Target="mailto:rpd@comune.venezia.it" TargetMode="External"/><Relationship Id="rId9" Type="http://schemas.openxmlformats.org/officeDocument/2006/relationships/hyperlink" Target="mailto:rpd.comune.venezia@pec.it" TargetMode="External"/><Relationship Id="rId10" Type="http://schemas.openxmlformats.org/officeDocument/2006/relationships/hyperlink" Target="mailto:agenziacoesionesociale@comune.venezia.it" TargetMode="External"/><Relationship Id="rId11" Type="http://schemas.openxmlformats.org/officeDocument/2006/relationships/hyperlink" Target="mailto:agenziacoesionesociale@comune.venezia.it" TargetMode="External"/><Relationship Id="rId12" Type="http://schemas.openxmlformats.org/officeDocument/2006/relationships/hyperlink" Target="http://www.comune.venezia.it/" TargetMode="External"/><Relationship Id="rId13" Type="http://schemas.openxmlformats.org/officeDocument/2006/relationships/hyperlink" Target="mailto:agenziacoesionesociale@pec.comune.venezia.it" TargetMode="External"/><Relationship Id="rId14" Type="http://schemas.openxmlformats.org/officeDocument/2006/relationships/hyperlink" Target="https://www.regione.veneto.it/web/lavori-pubblici/protocollo-di-legalita" TargetMode="Externa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2315</TotalTime>
  <Application>LibreOffice/6.2.5.2$Windows_X86_64 LibreOffice_project/1ec314fa52f458adc18c4f025c545a4e8b22c159</Application>
  <Pages>17</Pages>
  <Words>6963</Words>
  <CharactersWithSpaces>48434</CharactersWithSpaces>
  <Paragraphs>336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2019-11-06T14:13:00Z</dcterms:created>
  <dc:creator>maria-pastrello</dc:creator>
  <dc:description/>
  <dc:language>it-IT</dc:language>
  <cp:lastModifiedBy/>
  <cp:lastPrinted>2020-05-04T08:27:45Z</cp:lastPrinted>
  <dcterms:modified xsi:type="dcterms:W3CDTF">2020-08-11T14:37:13Z</dcterms:modified>
  <cp:revision>341</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Info 1">
    <vt:lpwstr/>
  </property>
  <property fmtid="{D5CDD505-2E9C-101B-9397-08002B2CF9AE}" pid="5" name="Info 2">
    <vt:lpwstr/>
  </property>
  <property fmtid="{D5CDD505-2E9C-101B-9397-08002B2CF9AE}" pid="6" name="Info 3">
    <vt:lpwstr/>
  </property>
  <property fmtid="{D5CDD505-2E9C-101B-9397-08002B2CF9AE}" pid="7" name="Info 4">
    <vt:lpwstr/>
  </property>
</Properties>
</file>