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C0" w:rsidRDefault="00A041C0" w:rsidP="009F4352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highlight w:val="green"/>
        </w:rPr>
      </w:pPr>
      <w:r w:rsidRPr="00A041C0">
        <w:rPr>
          <w:rFonts w:cstheme="minorHAnsi"/>
          <w:b/>
        </w:rPr>
        <w:t xml:space="preserve">Città di Venezia - Preselezione della selezione pubblica per </w:t>
      </w:r>
      <w:r w:rsidR="00185167">
        <w:rPr>
          <w:rFonts w:cstheme="minorHAnsi"/>
          <w:b/>
        </w:rPr>
        <w:t xml:space="preserve">n. </w:t>
      </w:r>
      <w:r w:rsidR="00185167" w:rsidRPr="00185167">
        <w:rPr>
          <w:rFonts w:cstheme="minorHAnsi"/>
          <w:b/>
        </w:rPr>
        <w:t>35 contratti di formazione e lavoro della durata di un anno per la categori</w:t>
      </w:r>
      <w:r w:rsidR="00185167">
        <w:rPr>
          <w:rFonts w:cstheme="minorHAnsi"/>
          <w:b/>
        </w:rPr>
        <w:t>a c.1 – profilo professionale “Agente di Polizia L</w:t>
      </w:r>
      <w:r w:rsidR="00185167" w:rsidRPr="00185167">
        <w:rPr>
          <w:rFonts w:cstheme="minorHAnsi"/>
          <w:b/>
        </w:rPr>
        <w:t>ocale</w:t>
      </w:r>
      <w:r w:rsidR="00185167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A041C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PROVA </w:t>
      </w:r>
      <w:r w:rsidR="00D2614E">
        <w:rPr>
          <w:rFonts w:cstheme="minorHAnsi"/>
          <w:b/>
        </w:rPr>
        <w:t>B</w:t>
      </w:r>
      <w:r w:rsidR="0069749E">
        <w:rPr>
          <w:rFonts w:cstheme="minorHAnsi"/>
          <w:b/>
        </w:rPr>
        <w:t>1</w:t>
      </w:r>
    </w:p>
    <w:p w:rsidR="00993CCE" w:rsidRPr="00731EEF" w:rsidRDefault="00993CCE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Per le patenti delle categorie AM, A1, A2, A, B1, B e BE il Codice della strada (art. 126) prevede una validità di: </w:t>
      </w:r>
    </w:p>
    <w:p w:rsidR="00993CCE" w:rsidRPr="00731EEF" w:rsidRDefault="00993CCE" w:rsidP="009F4352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Quindici anni</w:t>
      </w:r>
    </w:p>
    <w:p w:rsidR="00993CCE" w:rsidRPr="00731EEF" w:rsidRDefault="00993CCE" w:rsidP="009F4352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Dieci anni solo per chi non ha superato il quarantesimo anno di età</w:t>
      </w:r>
    </w:p>
    <w:p w:rsidR="00993CCE" w:rsidRPr="00731EEF" w:rsidRDefault="00993CCE" w:rsidP="009F4352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Dieci anni senza alcun limite di età</w:t>
      </w:r>
    </w:p>
    <w:p w:rsidR="00993CCE" w:rsidRPr="00731EEF" w:rsidRDefault="00993CCE" w:rsidP="009F4352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Dieci anni. Il limite temporale di validità della patente di guida si abbassa a cinque anni per le patenti rilasciate o confermate a chi ha superato il cinquantesimo anno di età ed a tre anni a chi ha superato il settantesimo anno di età</w:t>
      </w:r>
    </w:p>
    <w:p w:rsidR="00993CCE" w:rsidRPr="00731EEF" w:rsidRDefault="00993CCE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Ai sensi dell’art. 193 </w:t>
      </w:r>
      <w:proofErr w:type="spellStart"/>
      <w:r w:rsidRPr="00731EEF">
        <w:rPr>
          <w:rFonts w:cstheme="minorHAnsi"/>
        </w:rPr>
        <w:t>c.d.s</w:t>
      </w:r>
      <w:proofErr w:type="spellEnd"/>
      <w:r w:rsidRPr="00731EEF">
        <w:rPr>
          <w:rFonts w:cstheme="minorHAnsi"/>
        </w:rPr>
        <w:t>., quando il veicolo sia fatto circolare con documenti assicurativi falsi o contraffatti nei confronti del conducente/intestatario:</w:t>
      </w:r>
    </w:p>
    <w:p w:rsidR="00993CCE" w:rsidRPr="00731EEF" w:rsidRDefault="00993CCE" w:rsidP="009F435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L’agente accertatore redige il relativo verbale e lo invia al Prefetto</w:t>
      </w:r>
    </w:p>
    <w:p w:rsidR="00993CCE" w:rsidRPr="00731EEF" w:rsidRDefault="00993CCE" w:rsidP="009F435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E’ sempre disposta la confisca amministrativa del veicolo</w:t>
      </w:r>
    </w:p>
    <w:p w:rsidR="00993CCE" w:rsidRPr="00731EEF" w:rsidRDefault="00993CCE" w:rsidP="009F435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E’ disposto il fermo amministrativo del veicolo </w:t>
      </w:r>
    </w:p>
    <w:p w:rsidR="00993CCE" w:rsidRPr="00731EEF" w:rsidRDefault="00993CCE" w:rsidP="009F435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L’agente accertatore redige apposito verbale e lo invia al Questore per l’applicazione dell’art. 126 bis (istituto della patente a punti)</w:t>
      </w:r>
    </w:p>
    <w:p w:rsidR="00993CCE" w:rsidRPr="00731EEF" w:rsidRDefault="00993CCE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Nel caso di violazioni multiple accertate su un unico verbale, l’art. 126 bis del </w:t>
      </w:r>
      <w:proofErr w:type="spellStart"/>
      <w:r w:rsidRPr="00731EEF">
        <w:rPr>
          <w:rFonts w:cstheme="minorHAnsi"/>
        </w:rPr>
        <w:t>c.d.s</w:t>
      </w:r>
      <w:proofErr w:type="spellEnd"/>
      <w:r w:rsidRPr="00731EEF">
        <w:rPr>
          <w:rFonts w:cstheme="minorHAnsi"/>
        </w:rPr>
        <w:t>. prevede che possono essere decurtati fino a un massimo di:</w:t>
      </w:r>
    </w:p>
    <w:p w:rsidR="00993CCE" w:rsidRPr="00731EEF" w:rsidRDefault="00993CCE" w:rsidP="009F4352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16 punti</w:t>
      </w:r>
    </w:p>
    <w:p w:rsidR="00993CCE" w:rsidRPr="00731EEF" w:rsidRDefault="00993CCE" w:rsidP="009F4352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15 punti</w:t>
      </w:r>
    </w:p>
    <w:p w:rsidR="00993CCE" w:rsidRPr="00731EEF" w:rsidRDefault="00993CCE" w:rsidP="009F4352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Non sussiste alcun limite</w:t>
      </w:r>
    </w:p>
    <w:p w:rsidR="00993CCE" w:rsidRPr="00731EEF" w:rsidRDefault="00993CCE" w:rsidP="009F4352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19 punti</w:t>
      </w:r>
    </w:p>
    <w:p w:rsidR="00993CCE" w:rsidRPr="00731EEF" w:rsidRDefault="00993CCE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Nell’ipotesi di opposizione al verbale di accertamento di violazione del </w:t>
      </w:r>
      <w:proofErr w:type="spellStart"/>
      <w:r w:rsidRPr="00731EEF">
        <w:rPr>
          <w:rFonts w:cstheme="minorHAnsi"/>
        </w:rPr>
        <w:t>c.d.s</w:t>
      </w:r>
      <w:proofErr w:type="spellEnd"/>
      <w:r w:rsidRPr="00731EEF">
        <w:rPr>
          <w:rFonts w:cstheme="minorHAnsi"/>
        </w:rPr>
        <w:t xml:space="preserve">., il ricorso è proposto: </w:t>
      </w:r>
    </w:p>
    <w:p w:rsidR="00993CCE" w:rsidRPr="00731EEF" w:rsidRDefault="00993CCE" w:rsidP="009F4352">
      <w:pPr>
        <w:pStyle w:val="Paragrafoelenco"/>
        <w:numPr>
          <w:ilvl w:val="0"/>
          <w:numId w:val="1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Nel termine di 45 giorni dalla data di contestazione della violazione o di notificazione del verbale di accertamento</w:t>
      </w:r>
    </w:p>
    <w:p w:rsidR="00993CCE" w:rsidRPr="00731EEF" w:rsidRDefault="00993CCE" w:rsidP="009F4352">
      <w:pPr>
        <w:pStyle w:val="Paragrafoelenco"/>
        <w:numPr>
          <w:ilvl w:val="0"/>
          <w:numId w:val="1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Nel termine di 30 giorni dalla data di contestazione della violazione o di notificazione del verbale di accertamento</w:t>
      </w:r>
    </w:p>
    <w:p w:rsidR="00993CCE" w:rsidRPr="00731EEF" w:rsidRDefault="00993CCE" w:rsidP="009F4352">
      <w:pPr>
        <w:pStyle w:val="Paragrafoelenco"/>
        <w:numPr>
          <w:ilvl w:val="0"/>
          <w:numId w:val="1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Nel termine di 90 giorni dalla data di contestazione della violazione o di notificazione del verbale di accertamento</w:t>
      </w:r>
    </w:p>
    <w:p w:rsidR="00993CCE" w:rsidRPr="00731EEF" w:rsidRDefault="00993CCE" w:rsidP="009F4352">
      <w:pPr>
        <w:pStyle w:val="Paragrafoelenco"/>
        <w:numPr>
          <w:ilvl w:val="0"/>
          <w:numId w:val="1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Nel termine di 20 giorni dalla data di contestazione della violazione o di notificazione del verbale di accertamento</w:t>
      </w:r>
    </w:p>
    <w:p w:rsidR="00993CCE" w:rsidRPr="00731EEF" w:rsidRDefault="00993CCE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La segnaletica stradale cui il Codice della strada fa riferimento agli artt. 38-42 NON comprende: </w:t>
      </w:r>
    </w:p>
    <w:p w:rsidR="00993CCE" w:rsidRPr="00731EEF" w:rsidRDefault="00993CCE" w:rsidP="009F4352">
      <w:pPr>
        <w:pStyle w:val="Paragrafoelenco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I segnali verticali </w:t>
      </w:r>
    </w:p>
    <w:p w:rsidR="00993CCE" w:rsidRPr="00731EEF" w:rsidRDefault="00993CCE" w:rsidP="009F4352">
      <w:pPr>
        <w:pStyle w:val="Paragrafoelenco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I segnali orizzontali </w:t>
      </w:r>
    </w:p>
    <w:p w:rsidR="00993CCE" w:rsidRPr="00731EEF" w:rsidRDefault="00993CCE" w:rsidP="009F4352">
      <w:pPr>
        <w:pStyle w:val="Paragrafoelenco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I segnali luminosi</w:t>
      </w:r>
    </w:p>
    <w:p w:rsidR="00993CCE" w:rsidRPr="00731EEF" w:rsidRDefault="00993CCE" w:rsidP="009F4352">
      <w:pPr>
        <w:pStyle w:val="Paragrafoelenco"/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Le segnalazioni degli agenti del traffico </w:t>
      </w:r>
    </w:p>
    <w:p w:rsidR="00993CCE" w:rsidRPr="00731EEF" w:rsidRDefault="00993CCE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9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Per “Ordinamento giuridico” si intende: </w:t>
      </w:r>
    </w:p>
    <w:p w:rsidR="00993CCE" w:rsidRPr="00731EEF" w:rsidRDefault="00993CCE" w:rsidP="009F4352">
      <w:pPr>
        <w:pStyle w:val="Paragrafoelenco"/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L’insieme delle norme imposte ad un gruppo sociale dell’autorità sovrana</w:t>
      </w:r>
    </w:p>
    <w:p w:rsidR="00993CCE" w:rsidRPr="00731EEF" w:rsidRDefault="00993CCE" w:rsidP="009F4352">
      <w:pPr>
        <w:pStyle w:val="Paragrafoelenco"/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L’insieme delle leggi costituzionali di uno Stato</w:t>
      </w:r>
    </w:p>
    <w:p w:rsidR="00993CCE" w:rsidRPr="00731EEF" w:rsidRDefault="00993CCE" w:rsidP="009F4352">
      <w:pPr>
        <w:pStyle w:val="Paragrafoelenco"/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L’ordinamento dei poteri dello Stato</w:t>
      </w:r>
    </w:p>
    <w:p w:rsidR="00993CCE" w:rsidRPr="00731EEF" w:rsidRDefault="00993CCE" w:rsidP="009F4352">
      <w:pPr>
        <w:pStyle w:val="Paragrafoelenco"/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L’ordinamento gerarchico della magistratura</w:t>
      </w:r>
    </w:p>
    <w:p w:rsidR="00993CCE" w:rsidRPr="00731EEF" w:rsidRDefault="00993CCE" w:rsidP="009F4352">
      <w:pPr>
        <w:pStyle w:val="Paragrafoelenco"/>
        <w:tabs>
          <w:tab w:val="left" w:pos="426"/>
        </w:tabs>
        <w:spacing w:after="0" w:line="240" w:lineRule="auto"/>
        <w:ind w:left="0" w:right="-427"/>
        <w:jc w:val="both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95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Che natura hanno le norme dell’Unione Europea?</w:t>
      </w:r>
    </w:p>
    <w:p w:rsidR="00993CCE" w:rsidRPr="00731EEF" w:rsidRDefault="00993CCE" w:rsidP="009F4352">
      <w:pPr>
        <w:pStyle w:val="Paragrafoelenco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Sono fonti primarie dell’ordinamento giuridico italiano</w:t>
      </w:r>
    </w:p>
    <w:p w:rsidR="00993CCE" w:rsidRPr="00731EEF" w:rsidRDefault="00993CCE" w:rsidP="009F4352">
      <w:pPr>
        <w:pStyle w:val="Paragrafoelenco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Sono atti esecutivi</w:t>
      </w:r>
    </w:p>
    <w:p w:rsidR="00993CCE" w:rsidRPr="00731EEF" w:rsidRDefault="00993CCE" w:rsidP="009F4352">
      <w:pPr>
        <w:pStyle w:val="Paragrafoelenco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Sono pareri</w:t>
      </w:r>
    </w:p>
    <w:p w:rsidR="00993CCE" w:rsidRPr="00731EEF" w:rsidRDefault="00993CCE" w:rsidP="009F4352">
      <w:pPr>
        <w:pStyle w:val="Paragrafoelenco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Sono sanzioni internazionali</w:t>
      </w:r>
    </w:p>
    <w:p w:rsidR="00731EEF" w:rsidRPr="00731EEF" w:rsidRDefault="00731EEF" w:rsidP="009F4352">
      <w:pPr>
        <w:pStyle w:val="Paragrafoelenco"/>
        <w:tabs>
          <w:tab w:val="left" w:pos="426"/>
        </w:tabs>
        <w:spacing w:after="0" w:line="240" w:lineRule="auto"/>
        <w:ind w:left="0" w:right="-427"/>
        <w:jc w:val="both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95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lastRenderedPageBreak/>
        <w:t>Una Repubblica si dice residenziale quando:</w:t>
      </w:r>
    </w:p>
    <w:p w:rsidR="00993CCE" w:rsidRPr="00731EEF" w:rsidRDefault="00993CCE" w:rsidP="009F4352">
      <w:pPr>
        <w:pStyle w:val="Paragrafoelenco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E’ rappresentata dal Presidente</w:t>
      </w:r>
    </w:p>
    <w:p w:rsidR="00993CCE" w:rsidRPr="00731EEF" w:rsidRDefault="00993CCE" w:rsidP="009F4352">
      <w:pPr>
        <w:pStyle w:val="Paragrafoelenco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Il Presidente è a capo del Governo</w:t>
      </w:r>
    </w:p>
    <w:p w:rsidR="00993CCE" w:rsidRPr="00731EEF" w:rsidRDefault="00993CCE" w:rsidP="009F4352">
      <w:pPr>
        <w:pStyle w:val="Paragrafoelenco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I membri del Parlamento sono scelti dal Presidente</w:t>
      </w:r>
    </w:p>
    <w:p w:rsidR="00993CCE" w:rsidRPr="00731EEF" w:rsidRDefault="00993CCE" w:rsidP="009F4352">
      <w:pPr>
        <w:pStyle w:val="Paragrafoelenco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Il Parlamento elegge il Presidente</w:t>
      </w:r>
    </w:p>
    <w:p w:rsidR="00993CCE" w:rsidRPr="00731EEF" w:rsidRDefault="00993CCE" w:rsidP="009F4352">
      <w:pPr>
        <w:pStyle w:val="Paragrafoelenco"/>
        <w:tabs>
          <w:tab w:val="left" w:pos="426"/>
        </w:tabs>
        <w:spacing w:after="0" w:line="240" w:lineRule="auto"/>
        <w:ind w:left="0" w:right="-427"/>
        <w:jc w:val="both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95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Dal punto di vista della forma di governo, l’Italia è:</w:t>
      </w:r>
    </w:p>
    <w:p w:rsidR="00993CCE" w:rsidRPr="00731EEF" w:rsidRDefault="00993CCE" w:rsidP="009F4352">
      <w:pPr>
        <w:pStyle w:val="Paragrafoelenco"/>
        <w:numPr>
          <w:ilvl w:val="0"/>
          <w:numId w:val="27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Una Repubblica presidenziale</w:t>
      </w:r>
    </w:p>
    <w:p w:rsidR="00993CCE" w:rsidRPr="00731EEF" w:rsidRDefault="00993CCE" w:rsidP="009F4352">
      <w:pPr>
        <w:pStyle w:val="Paragrafoelenco"/>
        <w:numPr>
          <w:ilvl w:val="0"/>
          <w:numId w:val="27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Una Repubblica parlamentare</w:t>
      </w:r>
    </w:p>
    <w:p w:rsidR="00993CCE" w:rsidRPr="00731EEF" w:rsidRDefault="00993CCE" w:rsidP="009F4352">
      <w:pPr>
        <w:pStyle w:val="Paragrafoelenco"/>
        <w:numPr>
          <w:ilvl w:val="0"/>
          <w:numId w:val="27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Una Repubblica semipresidenziale</w:t>
      </w:r>
    </w:p>
    <w:p w:rsidR="00993CCE" w:rsidRPr="00731EEF" w:rsidRDefault="00993CCE" w:rsidP="009F4352">
      <w:pPr>
        <w:pStyle w:val="Paragrafoelenco"/>
        <w:numPr>
          <w:ilvl w:val="0"/>
          <w:numId w:val="27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cstheme="minorHAnsi"/>
        </w:rPr>
      </w:pPr>
      <w:r w:rsidRPr="00731EEF">
        <w:rPr>
          <w:rFonts w:cstheme="minorHAnsi"/>
        </w:rPr>
        <w:t>Una Repubblica federale</w:t>
      </w:r>
    </w:p>
    <w:p w:rsidR="00993CCE" w:rsidRPr="00731EEF" w:rsidRDefault="00993CCE" w:rsidP="009F4352">
      <w:pPr>
        <w:pStyle w:val="Paragrafoelenco"/>
        <w:tabs>
          <w:tab w:val="left" w:pos="426"/>
        </w:tabs>
        <w:spacing w:after="0" w:line="240" w:lineRule="auto"/>
        <w:ind w:left="0" w:right="-427"/>
        <w:jc w:val="both"/>
        <w:rPr>
          <w:rFonts w:cstheme="minorHAnsi"/>
        </w:rPr>
      </w:pPr>
    </w:p>
    <w:p w:rsidR="00993CCE" w:rsidRPr="00731EEF" w:rsidRDefault="00993CCE" w:rsidP="009F4352">
      <w:pPr>
        <w:pStyle w:val="Paragrafoelenco"/>
        <w:numPr>
          <w:ilvl w:val="0"/>
          <w:numId w:val="9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Il periodo in cui rimane in carica il Parlamento è detto:</w:t>
      </w:r>
    </w:p>
    <w:p w:rsidR="00993CCE" w:rsidRPr="00731EEF" w:rsidRDefault="00993CCE" w:rsidP="009F4352">
      <w:pPr>
        <w:pStyle w:val="Paragrafoelenco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Durata legale</w:t>
      </w:r>
    </w:p>
    <w:p w:rsidR="00993CCE" w:rsidRPr="00731EEF" w:rsidRDefault="00993CCE" w:rsidP="009F4352">
      <w:pPr>
        <w:pStyle w:val="Paragrafoelenco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Permanenza in carica</w:t>
      </w:r>
    </w:p>
    <w:p w:rsidR="00993CCE" w:rsidRPr="00731EEF" w:rsidRDefault="00993CCE" w:rsidP="009F4352">
      <w:pPr>
        <w:pStyle w:val="Paragrafoelenco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Sessione</w:t>
      </w:r>
    </w:p>
    <w:p w:rsidR="00993CCE" w:rsidRPr="00731EEF" w:rsidRDefault="00993CCE" w:rsidP="009F4352">
      <w:pPr>
        <w:pStyle w:val="Paragrafoelenco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Legislatura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9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Quale tra le seguenti non rientra tra le partizioni tradizionali della polizia locale?</w:t>
      </w:r>
    </w:p>
    <w:p w:rsidR="00D374AA" w:rsidRPr="00731EEF" w:rsidRDefault="00D374AA" w:rsidP="009F4352">
      <w:pPr>
        <w:pStyle w:val="Paragrafoelenco"/>
        <w:numPr>
          <w:ilvl w:val="0"/>
          <w:numId w:val="3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La polizia rurale</w:t>
      </w:r>
    </w:p>
    <w:p w:rsidR="00D374AA" w:rsidRPr="00731EEF" w:rsidRDefault="00D374AA" w:rsidP="009F4352">
      <w:pPr>
        <w:pStyle w:val="Paragrafoelenco"/>
        <w:numPr>
          <w:ilvl w:val="0"/>
          <w:numId w:val="3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La polizia urbana</w:t>
      </w:r>
    </w:p>
    <w:p w:rsidR="00D374AA" w:rsidRPr="00731EEF" w:rsidRDefault="00D374AA" w:rsidP="009F4352">
      <w:pPr>
        <w:pStyle w:val="Paragrafoelenco"/>
        <w:numPr>
          <w:ilvl w:val="0"/>
          <w:numId w:val="3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La polizia postale</w:t>
      </w:r>
    </w:p>
    <w:p w:rsidR="00D374AA" w:rsidRDefault="00D374AA" w:rsidP="009F4352">
      <w:pPr>
        <w:pStyle w:val="Paragrafoelenco"/>
        <w:numPr>
          <w:ilvl w:val="0"/>
          <w:numId w:val="3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La polizia stradale</w:t>
      </w:r>
    </w:p>
    <w:p w:rsidR="004E6486" w:rsidRPr="00731EEF" w:rsidRDefault="004E6486" w:rsidP="004E6486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9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Qual è il numero di addetti alla polizia municipale necessario affinché il Comune possa istituire un Corpo di p</w:t>
      </w:r>
      <w:r w:rsidR="007C60D9">
        <w:rPr>
          <w:rFonts w:cstheme="minorHAnsi"/>
        </w:rPr>
        <w:t>olizia municipale (L.65/1986)?</w:t>
      </w:r>
    </w:p>
    <w:p w:rsidR="00D374AA" w:rsidRPr="00731EEF" w:rsidRDefault="00D374AA" w:rsidP="009F4352">
      <w:pPr>
        <w:pStyle w:val="Paragrafoelenco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Almeno cinque</w:t>
      </w:r>
    </w:p>
    <w:p w:rsidR="00D374AA" w:rsidRPr="00731EEF" w:rsidRDefault="00D374AA" w:rsidP="009F4352">
      <w:pPr>
        <w:pStyle w:val="Paragrafoelenco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Almeno sette</w:t>
      </w:r>
    </w:p>
    <w:p w:rsidR="00D374AA" w:rsidRPr="00731EEF" w:rsidRDefault="00D374AA" w:rsidP="009F4352">
      <w:pPr>
        <w:pStyle w:val="Paragrafoelenco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Almeno dieci</w:t>
      </w:r>
    </w:p>
    <w:p w:rsidR="00D374AA" w:rsidRPr="00731EEF" w:rsidRDefault="00D374AA" w:rsidP="009F4352">
      <w:pPr>
        <w:pStyle w:val="Paragrafoelenco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Almeno quindici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9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L’agente di polizia municipale è investito anche della qualità di pubblico ufficiale?</w:t>
      </w:r>
    </w:p>
    <w:p w:rsidR="00D374AA" w:rsidRPr="00731EEF" w:rsidRDefault="00D374AA" w:rsidP="009F4352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Si</w:t>
      </w:r>
    </w:p>
    <w:p w:rsidR="00D374AA" w:rsidRPr="00731EEF" w:rsidRDefault="00D374AA" w:rsidP="009F4352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No</w:t>
      </w:r>
    </w:p>
    <w:p w:rsidR="00D374AA" w:rsidRPr="00731EEF" w:rsidRDefault="00D374AA" w:rsidP="009F4352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Si, purché abbia già acquisito la qualifica di agente di pubblica sicurezza</w:t>
      </w:r>
    </w:p>
    <w:p w:rsidR="00D374AA" w:rsidRPr="00731EEF" w:rsidRDefault="00D374AA" w:rsidP="009F4352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Si, purché non abbia ancora acquisito la qualifica di agente di pubblica sicurezza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9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La legge quadro sulla polizia municipale (L.65/1986) prevede la collaborazione del personale della polizia municipale con le Forze di polizia dello Stato:</w:t>
      </w:r>
    </w:p>
    <w:p w:rsidR="00D374AA" w:rsidRPr="00731EEF" w:rsidRDefault="00D374AA" w:rsidP="009F4352">
      <w:pPr>
        <w:pStyle w:val="Paragrafoelenco"/>
        <w:numPr>
          <w:ilvl w:val="0"/>
          <w:numId w:val="4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Previa disposizione dell’Autorità giudiziaria</w:t>
      </w:r>
    </w:p>
    <w:p w:rsidR="00D374AA" w:rsidRPr="00731EEF" w:rsidRDefault="00D374AA" w:rsidP="009F4352">
      <w:pPr>
        <w:pStyle w:val="Paragrafoelenco"/>
        <w:numPr>
          <w:ilvl w:val="0"/>
          <w:numId w:val="4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Previa disposizione del Sindaco quando ne venga fatta, per specifiche operazioni, motivata richiesta delle competenti autorità</w:t>
      </w:r>
    </w:p>
    <w:p w:rsidR="00D374AA" w:rsidRPr="00731EEF" w:rsidRDefault="00D374AA" w:rsidP="009F4352">
      <w:pPr>
        <w:pStyle w:val="Paragrafoelenco"/>
        <w:numPr>
          <w:ilvl w:val="0"/>
          <w:numId w:val="4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Non è prevista alcuna forma di collaborazione</w:t>
      </w:r>
    </w:p>
    <w:p w:rsidR="00D374AA" w:rsidRPr="00731EEF" w:rsidRDefault="00D374AA" w:rsidP="009F4352">
      <w:pPr>
        <w:pStyle w:val="Paragrafoelenco"/>
        <w:numPr>
          <w:ilvl w:val="0"/>
          <w:numId w:val="4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Nelle ipotesi tassative indicate dalla L.65/1986, all’art.2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96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L’accesso alle informazioni sui permessi di soggiorno rilasciati e rinnovati, in relazione a quanto previsto all’art. 54, comma 5bis del T.U. enti locali, è consentito:</w:t>
      </w:r>
    </w:p>
    <w:p w:rsidR="00D374AA" w:rsidRPr="00731EEF" w:rsidRDefault="00D374AA" w:rsidP="009F4352">
      <w:pPr>
        <w:pStyle w:val="Paragrafoelenco"/>
        <w:numPr>
          <w:ilvl w:val="0"/>
          <w:numId w:val="4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 tutto il personale della polizia municipale</w:t>
      </w:r>
    </w:p>
    <w:p w:rsidR="00D374AA" w:rsidRPr="00731EEF" w:rsidRDefault="00D374AA" w:rsidP="009F4352">
      <w:pPr>
        <w:pStyle w:val="Paragrafoelenco"/>
        <w:numPr>
          <w:ilvl w:val="0"/>
          <w:numId w:val="4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Al personale della polizia municipale in possesso della qualifica di agente di pubblica sicurezza</w:t>
      </w:r>
    </w:p>
    <w:p w:rsidR="00D374AA" w:rsidRPr="00731EEF" w:rsidRDefault="00D374AA" w:rsidP="009F4352">
      <w:pPr>
        <w:pStyle w:val="Paragrafoelenco"/>
        <w:numPr>
          <w:ilvl w:val="0"/>
          <w:numId w:val="4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A tutto il personale della polizia municipale previa autorizzazione del Sindaco</w:t>
      </w:r>
    </w:p>
    <w:p w:rsidR="00D374AA" w:rsidRDefault="00D374AA" w:rsidP="009F4352">
      <w:pPr>
        <w:pStyle w:val="Paragrafoelenco"/>
        <w:numPr>
          <w:ilvl w:val="0"/>
          <w:numId w:val="45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Non è previsto in nessun caso</w:t>
      </w:r>
    </w:p>
    <w:p w:rsidR="004E6486" w:rsidRPr="00731EEF" w:rsidRDefault="004E6486" w:rsidP="004E6486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446728" w:rsidRPr="00731EEF" w:rsidRDefault="00446728" w:rsidP="009F4352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lastRenderedPageBreak/>
        <w:t>L’autorità competente ad emanare la sanzione pecuniaria di cui all’Art.9 D. L. 14/2017 (</w:t>
      </w:r>
      <w:proofErr w:type="spellStart"/>
      <w:proofErr w:type="gramStart"/>
      <w:r w:rsidRPr="00731EEF">
        <w:t>conv</w:t>
      </w:r>
      <w:proofErr w:type="spellEnd"/>
      <w:r w:rsidRPr="00731EEF">
        <w:t>.,</w:t>
      </w:r>
      <w:proofErr w:type="gramEnd"/>
      <w:r w:rsidRPr="00731EEF">
        <w:t xml:space="preserve"> con </w:t>
      </w:r>
      <w:proofErr w:type="spellStart"/>
      <w:r w:rsidRPr="00731EEF">
        <w:t>modif</w:t>
      </w:r>
      <w:proofErr w:type="spellEnd"/>
      <w:r w:rsidRPr="00731EEF">
        <w:t>., in L. 48/2017) qualora venga posta in essere una condotta che impedisca l’accessibilità o la fruizione di una infrastruttura di trasporto è:</w:t>
      </w:r>
    </w:p>
    <w:p w:rsidR="00446728" w:rsidRPr="00731EEF" w:rsidRDefault="00446728" w:rsidP="009F4352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Sindaco del Comune in cui risiede il soggetto che ha commesso la violazione</w:t>
      </w:r>
    </w:p>
    <w:p w:rsidR="00446728" w:rsidRPr="00731EEF" w:rsidRDefault="00446728" w:rsidP="009F4352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Sindaco del Comune in cui la violazione è stata accertata</w:t>
      </w:r>
    </w:p>
    <w:p w:rsidR="00446728" w:rsidRPr="00731EEF" w:rsidRDefault="00446728" w:rsidP="009F4352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Prefetto</w:t>
      </w:r>
    </w:p>
    <w:p w:rsidR="00446728" w:rsidRDefault="00446728" w:rsidP="009F4352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Questore</w:t>
      </w:r>
    </w:p>
    <w:p w:rsidR="004E6486" w:rsidRPr="00731EEF" w:rsidRDefault="004E6486" w:rsidP="004E6486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97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Nell’elezione del Sindaco presso i Comuni con popolazione superiore a 15.000 abitanti, dopo il primo turno elettorale (art. 72 del T.U.E.L.):</w:t>
      </w:r>
    </w:p>
    <w:p w:rsidR="00446728" w:rsidRPr="00731EEF" w:rsidRDefault="00446728" w:rsidP="009F4352">
      <w:pPr>
        <w:numPr>
          <w:ilvl w:val="0"/>
          <w:numId w:val="53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Si deve procedere sempre al ballottaggio</w:t>
      </w:r>
    </w:p>
    <w:p w:rsidR="00446728" w:rsidRPr="00731EEF" w:rsidRDefault="00446728" w:rsidP="009F4352">
      <w:pPr>
        <w:numPr>
          <w:ilvl w:val="0"/>
          <w:numId w:val="53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Si procede al ballottaggio qualora due candidati abbiano ottenuto lo stesso numero di voti validi</w:t>
      </w:r>
    </w:p>
    <w:p w:rsidR="00446728" w:rsidRPr="00731EEF" w:rsidRDefault="00446728" w:rsidP="009F4352">
      <w:pPr>
        <w:numPr>
          <w:ilvl w:val="0"/>
          <w:numId w:val="53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Si procede al ballottaggio qualora nessuno dei candidati abbia ottenuto la maggioranza assoluta dei voti validi</w:t>
      </w:r>
    </w:p>
    <w:p w:rsidR="00446728" w:rsidRDefault="00446728" w:rsidP="009F4352">
      <w:pPr>
        <w:numPr>
          <w:ilvl w:val="0"/>
          <w:numId w:val="53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Non si deve mai procedere al ballottaggio</w:t>
      </w:r>
    </w:p>
    <w:p w:rsidR="004E6486" w:rsidRPr="00731EEF" w:rsidRDefault="004E6486" w:rsidP="004E6486">
      <w:pPr>
        <w:tabs>
          <w:tab w:val="left" w:pos="426"/>
        </w:tabs>
        <w:spacing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97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Cosa comporta la perdita delle condizioni di eleggibilità da parte di un Sindaco verificatasi successivamente alla elezione (art. 68 del T.U.E.L.)?</w:t>
      </w:r>
    </w:p>
    <w:p w:rsidR="00446728" w:rsidRPr="00731EEF" w:rsidRDefault="00446728" w:rsidP="009F4352">
      <w:pPr>
        <w:numPr>
          <w:ilvl w:val="0"/>
          <w:numId w:val="56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La sospensione della carica</w:t>
      </w:r>
    </w:p>
    <w:p w:rsidR="00446728" w:rsidRPr="00731EEF" w:rsidRDefault="00446728" w:rsidP="009F4352">
      <w:pPr>
        <w:numPr>
          <w:ilvl w:val="0"/>
          <w:numId w:val="56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 xml:space="preserve">L’annullabilità dell’elezione </w:t>
      </w:r>
    </w:p>
    <w:p w:rsidR="00446728" w:rsidRPr="00731EEF" w:rsidRDefault="00446728" w:rsidP="009F4352">
      <w:pPr>
        <w:numPr>
          <w:ilvl w:val="0"/>
          <w:numId w:val="56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>La nullità delle elezione</w:t>
      </w:r>
    </w:p>
    <w:p w:rsidR="00446728" w:rsidRPr="00731EEF" w:rsidRDefault="00446728" w:rsidP="009F4352">
      <w:pPr>
        <w:numPr>
          <w:ilvl w:val="0"/>
          <w:numId w:val="56"/>
        </w:numPr>
        <w:tabs>
          <w:tab w:val="left" w:pos="426"/>
        </w:tabs>
        <w:spacing w:line="240" w:lineRule="auto"/>
        <w:ind w:left="0" w:right="-427" w:firstLine="0"/>
        <w:contextualSpacing/>
      </w:pPr>
      <w:r w:rsidRPr="00731EEF">
        <w:t xml:space="preserve">La decadenza dalla carica </w:t>
      </w:r>
    </w:p>
    <w:p w:rsidR="00446728" w:rsidRPr="00731EEF" w:rsidRDefault="00446728" w:rsidP="009F4352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Le ordinanze del Sindaco sono immediatamente eseguibili?</w:t>
      </w:r>
    </w:p>
    <w:p w:rsidR="00446728" w:rsidRPr="00731EEF" w:rsidRDefault="00446728" w:rsidP="009F4352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Sì</w:t>
      </w:r>
    </w:p>
    <w:p w:rsidR="00446728" w:rsidRPr="00731EEF" w:rsidRDefault="00446728" w:rsidP="009F4352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Soltanto quelle contingibili e urgenti, le ordinanze ordinarie, invece, acquistano efficacia dopo che siano trascorsi 15 giorni dalla pubblicazione nell’Albo pretorio</w:t>
      </w:r>
    </w:p>
    <w:p w:rsidR="00446728" w:rsidRPr="00731EEF" w:rsidRDefault="00446728" w:rsidP="009F4352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No, acquistano efficacia dopo che siano trascorsi 15 giorni dalla pubblicazione nell’Albo pretorio</w:t>
      </w:r>
    </w:p>
    <w:p w:rsidR="00446728" w:rsidRPr="00731EEF" w:rsidRDefault="00446728" w:rsidP="009F4352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È lo stesso Sindaco ad indicare sull’ordinanza il momento in cui essa diviene eseguibile</w:t>
      </w:r>
    </w:p>
    <w:p w:rsidR="00446728" w:rsidRPr="00731EEF" w:rsidRDefault="00446728" w:rsidP="009F4352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Ai sensi dell’Art. 40 del T.U.E.L. nei Comuni con popolazione superiore a 15.000 abitanti la prima seduta del Consiglio è convocata:</w:t>
      </w:r>
    </w:p>
    <w:p w:rsidR="00446728" w:rsidRPr="00731EEF" w:rsidRDefault="00446728" w:rsidP="009F4352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Dal Presidente</w:t>
      </w:r>
    </w:p>
    <w:p w:rsidR="00446728" w:rsidRPr="00731EEF" w:rsidRDefault="00446728" w:rsidP="009F4352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Dal Sindaco</w:t>
      </w:r>
    </w:p>
    <w:p w:rsidR="00446728" w:rsidRPr="00731EEF" w:rsidRDefault="00446728" w:rsidP="009F4352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Dal consigliere anziano</w:t>
      </w:r>
    </w:p>
    <w:p w:rsidR="00446728" w:rsidRDefault="00446728" w:rsidP="009F4352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Dal Segretario comunale</w:t>
      </w:r>
    </w:p>
    <w:p w:rsidR="004E6486" w:rsidRPr="00731EEF" w:rsidRDefault="004E6486" w:rsidP="004E6486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Quale organo ha la responsabilità generale per la tutela dell’ordine e della sicurezza pubblica (Art. 1, L. 121/1981)?</w:t>
      </w:r>
    </w:p>
    <w:p w:rsidR="00446728" w:rsidRPr="00731EEF" w:rsidRDefault="00446728" w:rsidP="009F4352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Ministro della Difesa</w:t>
      </w:r>
    </w:p>
    <w:p w:rsidR="00446728" w:rsidRPr="00731EEF" w:rsidRDefault="00446728" w:rsidP="009F4352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Ministro dell’Interno</w:t>
      </w:r>
    </w:p>
    <w:p w:rsidR="00446728" w:rsidRPr="00731EEF" w:rsidRDefault="00446728" w:rsidP="009F4352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Ministero delle infrastrutture e dei trasporti</w:t>
      </w:r>
    </w:p>
    <w:p w:rsidR="00446728" w:rsidRDefault="00446728" w:rsidP="009F4352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Ministro della Giustizia</w:t>
      </w:r>
    </w:p>
    <w:p w:rsidR="004E6486" w:rsidRPr="00731EEF" w:rsidRDefault="004E6486" w:rsidP="004E6486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Ai sensi dell’Art. 99 del TULPS, in quali casi è revocata la licenza concessa per l’apertura di un esercizio pubblico?</w:t>
      </w:r>
    </w:p>
    <w:p w:rsidR="00446728" w:rsidRPr="00731EEF" w:rsidRDefault="00446728" w:rsidP="009F4352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In caso di inattività non comunicata all’autorità di PS superiore ai 30 giorni</w:t>
      </w:r>
    </w:p>
    <w:p w:rsidR="00446728" w:rsidRPr="00731EEF" w:rsidRDefault="00446728" w:rsidP="009F4352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Nel caso di inattività non comunicata superiore 15 giorni</w:t>
      </w:r>
    </w:p>
    <w:p w:rsidR="00446728" w:rsidRPr="00731EEF" w:rsidRDefault="00446728" w:rsidP="009F4352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Non è ammessa l’istituto della revoca</w:t>
      </w:r>
    </w:p>
    <w:p w:rsidR="00446728" w:rsidRPr="00731EEF" w:rsidRDefault="00446728" w:rsidP="009F4352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Per motivi di ordine pubblico</w:t>
      </w:r>
    </w:p>
    <w:p w:rsidR="00446728" w:rsidRPr="00731EEF" w:rsidRDefault="00446728" w:rsidP="009F4352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99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In base a quanto disposto dall’art. 30 del TULPS, che cosa sono le armi proprie?</w:t>
      </w:r>
    </w:p>
    <w:p w:rsidR="00446728" w:rsidRPr="00731EEF" w:rsidRDefault="00446728" w:rsidP="009F4352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Armi di ordinanza delle forze dell’ordine</w:t>
      </w:r>
    </w:p>
    <w:p w:rsidR="00446728" w:rsidRPr="00731EEF" w:rsidRDefault="00446728" w:rsidP="009F4352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Qualsiasi strumento che abbia potenzialità offensiva</w:t>
      </w:r>
    </w:p>
    <w:p w:rsidR="00446728" w:rsidRPr="00731EEF" w:rsidRDefault="00446728" w:rsidP="009F4352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Le armi da sparo e tutte quelle armi la cui destinazione naturale è l’offesa alla persona</w:t>
      </w:r>
    </w:p>
    <w:p w:rsidR="00446728" w:rsidRDefault="00446728" w:rsidP="009F4352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L’arma di proprietà di un determinato individuo</w:t>
      </w:r>
    </w:p>
    <w:p w:rsidR="004E6486" w:rsidRPr="00731EEF" w:rsidRDefault="004E6486" w:rsidP="004E6486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100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Quale organo è competente a rilasciare la licenza per la fabbricazione, deposito, vendita o trasporto di esplosivi (art. 46 TULPS)?</w:t>
      </w:r>
    </w:p>
    <w:p w:rsidR="00446728" w:rsidRPr="00731EEF" w:rsidRDefault="00446728" w:rsidP="009F4352">
      <w:pPr>
        <w:numPr>
          <w:ilvl w:val="0"/>
          <w:numId w:val="77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Sindaco</w:t>
      </w:r>
    </w:p>
    <w:p w:rsidR="00446728" w:rsidRPr="00731EEF" w:rsidRDefault="00446728" w:rsidP="009F4352">
      <w:pPr>
        <w:numPr>
          <w:ilvl w:val="0"/>
          <w:numId w:val="77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Ministro dell’Interno</w:t>
      </w:r>
    </w:p>
    <w:p w:rsidR="00446728" w:rsidRPr="00731EEF" w:rsidRDefault="00446728" w:rsidP="009F4352">
      <w:pPr>
        <w:numPr>
          <w:ilvl w:val="0"/>
          <w:numId w:val="77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Questore</w:t>
      </w:r>
    </w:p>
    <w:p w:rsidR="00446728" w:rsidRDefault="00446728" w:rsidP="009F4352">
      <w:pPr>
        <w:numPr>
          <w:ilvl w:val="0"/>
          <w:numId w:val="77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commissario di P.S.</w:t>
      </w:r>
    </w:p>
    <w:p w:rsidR="004E6486" w:rsidRPr="00731EEF" w:rsidRDefault="004E6486" w:rsidP="004E6486">
      <w:pPr>
        <w:tabs>
          <w:tab w:val="left" w:pos="426"/>
        </w:tabs>
        <w:spacing w:after="0" w:line="240" w:lineRule="auto"/>
        <w:ind w:right="-427"/>
        <w:contextualSpacing/>
      </w:pPr>
    </w:p>
    <w:p w:rsidR="00446728" w:rsidRPr="00731EEF" w:rsidRDefault="00446728" w:rsidP="009F4352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 xml:space="preserve">Chi è l’autorità competente ad emettere il permesso di soggiorno (Art. 5, D. </w:t>
      </w:r>
      <w:proofErr w:type="spellStart"/>
      <w:r w:rsidRPr="00731EEF">
        <w:t>Lgs</w:t>
      </w:r>
      <w:proofErr w:type="spellEnd"/>
      <w:r w:rsidRPr="00731EEF">
        <w:t>. 286/1998)?</w:t>
      </w:r>
    </w:p>
    <w:p w:rsidR="00446728" w:rsidRPr="00731EEF" w:rsidRDefault="00446728" w:rsidP="009F4352">
      <w:pPr>
        <w:numPr>
          <w:ilvl w:val="0"/>
          <w:numId w:val="80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Prefetto</w:t>
      </w:r>
    </w:p>
    <w:p w:rsidR="00446728" w:rsidRPr="00731EEF" w:rsidRDefault="00446728" w:rsidP="009F4352">
      <w:pPr>
        <w:numPr>
          <w:ilvl w:val="0"/>
          <w:numId w:val="80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commissariato di P.S.</w:t>
      </w:r>
    </w:p>
    <w:p w:rsidR="00446728" w:rsidRPr="00731EEF" w:rsidRDefault="00446728" w:rsidP="009F4352">
      <w:pPr>
        <w:numPr>
          <w:ilvl w:val="0"/>
          <w:numId w:val="80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La Questura della provincia in cui lo straniero si trova</w:t>
      </w:r>
    </w:p>
    <w:p w:rsidR="00446728" w:rsidRPr="00731EEF" w:rsidRDefault="00446728" w:rsidP="009F4352">
      <w:pPr>
        <w:numPr>
          <w:ilvl w:val="0"/>
          <w:numId w:val="80"/>
        </w:numPr>
        <w:tabs>
          <w:tab w:val="left" w:pos="426"/>
        </w:tabs>
        <w:spacing w:after="0" w:line="240" w:lineRule="auto"/>
        <w:ind w:left="0" w:right="-427" w:firstLine="0"/>
        <w:contextualSpacing/>
      </w:pPr>
      <w:r w:rsidRPr="00731EEF">
        <w:t>Il Ministro dell’Interno</w:t>
      </w:r>
    </w:p>
    <w:p w:rsidR="00D374AA" w:rsidRPr="00731EEF" w:rsidRDefault="00D374AA" w:rsidP="009F43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427"/>
        <w:rPr>
          <w:rFonts w:cstheme="minorHAnsi"/>
          <w:color w:val="000000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Quale, fra i seguenti, non è il nome di una delle caravelle di colombo?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a) Santa Lucia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b) Pinta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c) Santa Maria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d) Nina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>Chi ha scritto il</w:t>
      </w:r>
      <w:r w:rsidR="007C60D9">
        <w:rPr>
          <w:rFonts w:cstheme="minorHAnsi"/>
        </w:rPr>
        <w:t xml:space="preserve"> romanzo “La coscienza di Zeno”?</w:t>
      </w:r>
      <w:bookmarkStart w:id="0" w:name="_GoBack"/>
      <w:bookmarkEnd w:id="0"/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a) Italo Svevo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b) Luigi Pirandello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c) Italo Calvino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>d) Alberto Moravia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Chi era Piero della Francesca? 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a) Scultore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b) Poeta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c) Scrittore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>d) Pittore</w:t>
      </w:r>
    </w:p>
    <w:p w:rsidR="00D374AA" w:rsidRPr="00731EEF" w:rsidRDefault="00D374AA" w:rsidP="009F43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427"/>
        <w:rPr>
          <w:rFonts w:cstheme="minorHAnsi"/>
          <w:color w:val="000000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Quanto dura il moto di rotazione della Terra: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a) Un giorno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b) Una settimana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c) Un mese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>d) Un anno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Dove avvenne lo sbarco dei mille?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a) In Sicilia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b) In Calabria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 xml:space="preserve">c) In Campania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  <w:r w:rsidRPr="00731EEF">
        <w:rPr>
          <w:rFonts w:cstheme="minorHAnsi"/>
        </w:rPr>
        <w:t>d) In Puglia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Quale “canale” separa la Gran Bretagna dalla Francia?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a) Canale di Suez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b) Canale di Panama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c) Canale della Manica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d) Canal Grande </w:t>
      </w:r>
    </w:p>
    <w:p w:rsidR="00D374AA" w:rsidRPr="00731EEF" w:rsidRDefault="00D374AA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cstheme="minorHAnsi"/>
        </w:rPr>
      </w:pPr>
    </w:p>
    <w:p w:rsidR="00D374AA" w:rsidRPr="00731EEF" w:rsidRDefault="00D374AA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cstheme="minorHAnsi"/>
        </w:rPr>
      </w:pPr>
      <w:r w:rsidRPr="00731EEF">
        <w:rPr>
          <w:rFonts w:cstheme="minorHAnsi"/>
        </w:rPr>
        <w:t xml:space="preserve">A Torino, il 17 marzo 1861, fu proclamato il primo re d’Italia. Chi era?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a) Vittorio Emanuele II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b) Vittorio Emanuele I </w:t>
      </w:r>
    </w:p>
    <w:p w:rsidR="00D374AA" w:rsidRPr="00731EEF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c) Edoardo I </w:t>
      </w:r>
    </w:p>
    <w:p w:rsidR="004E6486" w:rsidRDefault="00D374AA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  <w:r w:rsidRPr="00731EEF">
        <w:rPr>
          <w:rFonts w:cstheme="minorHAnsi"/>
        </w:rPr>
        <w:t xml:space="preserve">d) Clemente III </w:t>
      </w:r>
    </w:p>
    <w:p w:rsidR="004E6486" w:rsidRPr="00731EEF" w:rsidRDefault="004E6486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D374AA" w:rsidRPr="00731EEF" w:rsidRDefault="00D374AA" w:rsidP="009F4352">
      <w:pPr>
        <w:pStyle w:val="Default"/>
        <w:numPr>
          <w:ilvl w:val="0"/>
          <w:numId w:val="102"/>
        </w:numPr>
        <w:tabs>
          <w:tab w:val="left" w:pos="426"/>
        </w:tabs>
        <w:ind w:left="0" w:right="-427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In quale nazione è nata la famosa pittrice Frida </w:t>
      </w:r>
      <w:proofErr w:type="spellStart"/>
      <w:r w:rsidRPr="00731EEF">
        <w:rPr>
          <w:rFonts w:asciiTheme="minorHAnsi" w:hAnsiTheme="minorHAnsi" w:cstheme="minorHAnsi"/>
          <w:color w:val="auto"/>
          <w:sz w:val="22"/>
          <w:szCs w:val="22"/>
        </w:rPr>
        <w:t>Khalo</w:t>
      </w:r>
      <w:proofErr w:type="spellEnd"/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?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a) Perù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b) Colombia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c) Messico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d) Argentina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</w:p>
    <w:p w:rsidR="00D374AA" w:rsidRPr="00731EEF" w:rsidRDefault="00D374AA" w:rsidP="009F4352">
      <w:pPr>
        <w:pStyle w:val="Default"/>
        <w:numPr>
          <w:ilvl w:val="0"/>
          <w:numId w:val="102"/>
        </w:numPr>
        <w:tabs>
          <w:tab w:val="left" w:pos="426"/>
        </w:tabs>
        <w:ind w:left="0" w:right="-427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In Internet a che cosa si riferisce la sigla URL?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a) All’indirizzo di una risorsa nella rete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b) All’indirizzo di un mittente di un messaggio di posta elettronica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c) Alla lista degli ultimi messaggi di posta elettronica ricevuti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d) Alla lista delle ultime pagine web lette dal browser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</w:p>
    <w:p w:rsidR="00D374AA" w:rsidRPr="00731EEF" w:rsidRDefault="00D374AA" w:rsidP="009F4352">
      <w:pPr>
        <w:pStyle w:val="Default"/>
        <w:numPr>
          <w:ilvl w:val="0"/>
          <w:numId w:val="102"/>
        </w:numPr>
        <w:tabs>
          <w:tab w:val="left" w:pos="426"/>
        </w:tabs>
        <w:ind w:left="0" w:right="-427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La Bretagna è una regione: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a) Della Francia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b) Del Belgio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 xml:space="preserve">c) Della Gran Bretagna </w:t>
      </w:r>
    </w:p>
    <w:p w:rsidR="00D374AA" w:rsidRPr="00731EEF" w:rsidRDefault="00D374AA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color w:val="auto"/>
          <w:sz w:val="22"/>
          <w:szCs w:val="22"/>
        </w:rPr>
      </w:pPr>
      <w:r w:rsidRPr="00731EEF">
        <w:rPr>
          <w:rFonts w:asciiTheme="minorHAnsi" w:hAnsiTheme="minorHAnsi" w:cstheme="minorHAnsi"/>
          <w:color w:val="auto"/>
          <w:sz w:val="22"/>
          <w:szCs w:val="22"/>
        </w:rPr>
        <w:t>d) Dell’Irlanda</w:t>
      </w:r>
    </w:p>
    <w:p w:rsidR="00E713F0" w:rsidRPr="00731EEF" w:rsidRDefault="00E713F0" w:rsidP="009F4352">
      <w:pPr>
        <w:tabs>
          <w:tab w:val="left" w:pos="426"/>
        </w:tabs>
        <w:spacing w:after="0" w:line="240" w:lineRule="auto"/>
        <w:ind w:right="-427"/>
        <w:rPr>
          <w:rFonts w:cstheme="minorHAnsi"/>
        </w:rPr>
      </w:pPr>
    </w:p>
    <w:p w:rsidR="00E713F0" w:rsidRPr="00731EEF" w:rsidRDefault="00E713F0" w:rsidP="009F4352">
      <w:pPr>
        <w:pStyle w:val="Default"/>
        <w:numPr>
          <w:ilvl w:val="0"/>
          <w:numId w:val="102"/>
        </w:numPr>
        <w:tabs>
          <w:tab w:val="left" w:pos="426"/>
        </w:tabs>
        <w:ind w:left="0" w:right="-427" w:firstLine="0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I cani a due teste sono esseri viventi.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Tutti gli esseri viventi si nutrono.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Dando per vere queste due affermazioni, quale delle affermazioni seguenti è sicuramente ESATTA?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a) Il mio cane ha due teste perché si nutre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b) Tutti i cani a due teste, senza eccezione, si nutrono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c) Certi cani a due teste non si nutrono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d) Alcuni cani a due teste non sono in realtà esseri viventi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</w:p>
    <w:p w:rsidR="00E713F0" w:rsidRPr="00731EEF" w:rsidRDefault="00E713F0" w:rsidP="009F4352">
      <w:pPr>
        <w:pStyle w:val="Default"/>
        <w:numPr>
          <w:ilvl w:val="0"/>
          <w:numId w:val="102"/>
        </w:numPr>
        <w:tabs>
          <w:tab w:val="left" w:pos="426"/>
        </w:tabs>
        <w:ind w:left="0" w:right="-427" w:firstLine="0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Giovanni è più vecchio di Carlo; Lorenzo è più vecchio di Mario; Mario è più giovane di Alessandro; Carlo ed Alessandro sono gemelli.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Sulla base delle precedenti affermazioni quale delle seguenti frasi è VERA?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a) Giovanni è più vecchio di Mario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b) Lorenzo è più vecchio di Alessandro </w:t>
      </w:r>
    </w:p>
    <w:p w:rsidR="00E713F0" w:rsidRPr="00731EEF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 xml:space="preserve">c) Lorenzo è più vecchio di Giovanni </w:t>
      </w:r>
    </w:p>
    <w:p w:rsidR="00E713F0" w:rsidRDefault="00E713F0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  <w:r w:rsidRPr="00731EEF">
        <w:rPr>
          <w:rFonts w:asciiTheme="minorHAnsi" w:hAnsiTheme="minorHAnsi" w:cstheme="minorHAnsi"/>
          <w:sz w:val="22"/>
          <w:szCs w:val="22"/>
        </w:rPr>
        <w:t>d) Carlo è più giovane di Lorenzo</w:t>
      </w:r>
    </w:p>
    <w:p w:rsidR="00200995" w:rsidRPr="00731EEF" w:rsidRDefault="00200995" w:rsidP="009F4352">
      <w:pPr>
        <w:pStyle w:val="Default"/>
        <w:tabs>
          <w:tab w:val="left" w:pos="426"/>
        </w:tabs>
        <w:ind w:right="-427"/>
        <w:rPr>
          <w:rFonts w:asciiTheme="minorHAnsi" w:hAnsiTheme="minorHAnsi" w:cstheme="minorHAnsi"/>
          <w:sz w:val="22"/>
          <w:szCs w:val="22"/>
        </w:rPr>
      </w:pP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 Quale parola non è simile alle altre?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>1) STRANO  2)   COMICO  3)   SINGOLARE 4)   BIZZARRO</w:t>
      </w:r>
    </w:p>
    <w:p w:rsidR="00731EEF" w:rsidRPr="00731EEF" w:rsidRDefault="00E713F0" w:rsidP="004E6486">
      <w:pPr>
        <w:pStyle w:val="Paragrafoelenco"/>
        <w:tabs>
          <w:tab w:val="left" w:pos="426"/>
        </w:tabs>
        <w:spacing w:after="0" w:line="240" w:lineRule="auto"/>
        <w:ind w:left="0" w:right="-427"/>
      </w:pPr>
      <w:r w:rsidRPr="00731EEF">
        <w:rPr>
          <w:rFonts w:ascii="Calibri" w:eastAsia="Times New Roman" w:hAnsi="Calibri" w:cs="Calibri"/>
          <w:color w:val="000000"/>
          <w:lang w:eastAsia="it-IT"/>
        </w:rPr>
        <w:br/>
      </w:r>
      <w:proofErr w:type="gramStart"/>
      <w:r w:rsidRPr="00731EEF">
        <w:rPr>
          <w:rFonts w:ascii="Calibri" w:eastAsia="Times New Roman" w:hAnsi="Calibri" w:cs="Calibri"/>
          <w:color w:val="000000"/>
          <w:lang w:eastAsia="it-IT"/>
        </w:rPr>
        <w:t>a</w:t>
      </w:r>
      <w:proofErr w:type="gramEnd"/>
      <w:r w:rsidRPr="00731EEF">
        <w:rPr>
          <w:rFonts w:ascii="Calibri" w:eastAsia="Times New Roman" w:hAnsi="Calibri" w:cs="Calibri"/>
          <w:color w:val="000000"/>
          <w:lang w:eastAsia="it-IT"/>
        </w:rPr>
        <w:t>)1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>b)2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>c)3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>d)4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Indicare quali termini, tra le seguenti serie disposte orizzontalmente, si avvicinano al significato di “LOQUACE” </w:t>
      </w:r>
    </w:p>
    <w:p w:rsidR="00E713F0" w:rsidRPr="00731EEF" w:rsidRDefault="00E713F0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a) Chiacchierone Ciarliero Prolisso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b) Acculturato Turistico Viaggiante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c) Timido Introverso Serio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d) Deciso Tenace Futile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tabs>
          <w:tab w:val="left" w:pos="426"/>
        </w:tabs>
        <w:spacing w:line="240" w:lineRule="auto"/>
        <w:ind w:right="-427"/>
      </w:pP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 xml:space="preserve"> ……. </w:t>
      </w:r>
      <w:proofErr w:type="gramStart"/>
      <w:r w:rsidRPr="004E6486">
        <w:rPr>
          <w:rFonts w:ascii="Calibri" w:eastAsia="Times New Roman" w:hAnsi="Calibri" w:cs="Calibri"/>
          <w:color w:val="000000"/>
          <w:lang w:eastAsia="it-IT"/>
        </w:rPr>
        <w:t>sta</w:t>
      </w:r>
      <w:proofErr w:type="gramEnd"/>
      <w:r w:rsidRPr="004E6486">
        <w:rPr>
          <w:rFonts w:ascii="Calibri" w:eastAsia="Times New Roman" w:hAnsi="Calibri" w:cs="Calibri"/>
          <w:color w:val="000000"/>
          <w:lang w:eastAsia="it-IT"/>
        </w:rPr>
        <w:t xml:space="preserve"> a SPADA come OVILE sta  a ……..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 GUAINA  B)   CAPRA  C)   PECORA  D)   ORARIO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 xml:space="preserve">E)   FORMAGGIO F)   RICOTTA  G)   BRUCARE  H)   BERRETTO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a)AC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b)DG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c)EB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d)HF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Indicare quali termini, tra le seguenti serie disposte orizzontalmente, si avvicinano al significato di “SUPERFLUO” </w:t>
      </w:r>
    </w:p>
    <w:p w:rsidR="009F4352" w:rsidRPr="00731EEF" w:rsidRDefault="00E713F0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a) Inutile - Sovrabbondante - Eccedente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b) Re - Sudditi - Monarchia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c) Condiviso – Mischiato - Scambiato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d) Misero - Povero - Supino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Qual è tra le seguenti la parola da eliminare: </w:t>
      </w:r>
    </w:p>
    <w:p w:rsidR="00E713F0" w:rsidRPr="00731EEF" w:rsidRDefault="00E713F0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a) ATLANTICO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b) MEDITERRANEO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c) INDIANO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>d) PACIFICO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L'equazione: 5x + 3 = 8x ammette come soluzione: </w:t>
      </w:r>
    </w:p>
    <w:p w:rsidR="00E713F0" w:rsidRPr="00731EEF" w:rsidRDefault="00E713F0" w:rsidP="009F4352">
      <w:pPr>
        <w:pStyle w:val="Paragrafoelenco"/>
        <w:tabs>
          <w:tab w:val="left" w:pos="426"/>
        </w:tabs>
        <w:spacing w:after="0" w:line="240" w:lineRule="auto"/>
        <w:ind w:left="0" w:right="-427"/>
        <w:rPr>
          <w:rFonts w:ascii="Calibri" w:eastAsia="Times New Roman" w:hAnsi="Calibri" w:cs="Calibri"/>
          <w:color w:val="000000"/>
          <w:lang w:eastAsia="it-IT"/>
        </w:rPr>
      </w:pPr>
      <w:r w:rsidRPr="00731EEF">
        <w:rPr>
          <w:rFonts w:ascii="Calibri" w:eastAsia="Times New Roman" w:hAnsi="Calibri" w:cs="Calibri"/>
          <w:color w:val="000000"/>
          <w:lang w:eastAsia="it-IT"/>
        </w:rPr>
        <w:t xml:space="preserve">a) x = 0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b) x = 2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c) x = 1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  <w:t xml:space="preserve">d) x = -1 </w:t>
      </w:r>
      <w:r w:rsidRPr="00731EEF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>Qual è il risultato della seguente espressione? 100- (4+</w:t>
      </w:r>
      <w:proofErr w:type="gramStart"/>
      <w:r w:rsidRPr="004E6486">
        <w:rPr>
          <w:rFonts w:ascii="Calibri" w:eastAsia="Times New Roman" w:hAnsi="Calibri" w:cs="Calibri"/>
          <w:color w:val="000000"/>
          <w:lang w:eastAsia="it-IT"/>
        </w:rPr>
        <w:t>6)</w:t>
      </w:r>
      <w:r w:rsidRPr="004E6486">
        <w:rPr>
          <w:rFonts w:ascii="Bahnschrift SemiBold" w:eastAsia="Times New Roman" w:hAnsi="Bahnschrift SemiBold" w:cs="Calibri"/>
          <w:color w:val="000000"/>
          <w:lang w:eastAsia="it-IT"/>
        </w:rPr>
        <w:t>²</w:t>
      </w:r>
      <w:proofErr w:type="gramEnd"/>
      <w:r w:rsidRPr="004E6486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a)90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b)10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d)20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731EEF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 xml:space="preserve">Quale tra le seguenti è la somma dei numeri 10,67 e 6,876?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a)16,15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b)17,15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c)16,446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d)17,546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4E6486" w:rsidRDefault="00E713F0" w:rsidP="004E6486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 xml:space="preserve">Qual è la differenza tra i due risultati?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196 + 77 – 3 =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196 + 70 + 7 =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a)3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b)7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c)10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d)14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4E6486" w:rsidRPr="00731EEF" w:rsidRDefault="004E6486" w:rsidP="004E6486">
      <w:pPr>
        <w:pStyle w:val="Paragrafoelenco"/>
        <w:tabs>
          <w:tab w:val="left" w:pos="426"/>
        </w:tabs>
        <w:spacing w:after="0" w:line="240" w:lineRule="auto"/>
        <w:ind w:left="0" w:right="-427"/>
      </w:pP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>Qual è la differenza tra i due risultati?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292 – 177 =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293 – 178 =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b)1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d)15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 xml:space="preserve">Qual è la differenza tra i due </w:t>
      </w:r>
      <w:proofErr w:type="gramStart"/>
      <w:r w:rsidRPr="004E6486">
        <w:rPr>
          <w:rFonts w:ascii="Calibri" w:eastAsia="Times New Roman" w:hAnsi="Calibri" w:cs="Calibri"/>
          <w:color w:val="000000"/>
          <w:lang w:eastAsia="it-IT"/>
        </w:rPr>
        <w:t>risultati?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2.317</w:t>
      </w:r>
      <w:proofErr w:type="gramEnd"/>
      <w:r w:rsidRPr="004E6486">
        <w:rPr>
          <w:rFonts w:ascii="Calibri" w:eastAsia="Times New Roman" w:hAnsi="Calibri" w:cs="Calibri"/>
          <w:color w:val="000000"/>
          <w:lang w:eastAsia="it-IT"/>
        </w:rPr>
        <w:t xml:space="preserve"> + 45 + 45 =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2.317 – 10 =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a)45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b)80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c)90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d)100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</w:pPr>
      <w:r w:rsidRPr="004E6486">
        <w:rPr>
          <w:rFonts w:ascii="Calibri" w:eastAsia="Times New Roman" w:hAnsi="Calibri" w:cs="Calibri"/>
          <w:color w:val="000000"/>
          <w:lang w:eastAsia="it-IT"/>
        </w:rPr>
        <w:t xml:space="preserve">Individuare il numero che segue logicamente: 100, 95, 85, 70, 50: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a)15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b)20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c)25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>d)35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p w:rsidR="00E713F0" w:rsidRPr="00731EEF" w:rsidRDefault="00E713F0" w:rsidP="009F4352">
      <w:pPr>
        <w:pStyle w:val="Paragrafoelenco"/>
        <w:numPr>
          <w:ilvl w:val="0"/>
          <w:numId w:val="102"/>
        </w:numPr>
        <w:tabs>
          <w:tab w:val="left" w:pos="426"/>
        </w:tabs>
        <w:spacing w:after="0" w:line="240" w:lineRule="auto"/>
        <w:ind w:left="0" w:right="-427" w:firstLine="0"/>
        <w:rPr>
          <w:rFonts w:ascii="Calibri" w:eastAsia="Times New Roman" w:hAnsi="Calibri" w:cs="Calibri"/>
          <w:color w:val="000000"/>
          <w:lang w:eastAsia="it-IT"/>
        </w:rPr>
      </w:pPr>
      <w:r w:rsidRPr="004E6486">
        <w:rPr>
          <w:rFonts w:ascii="Calibri" w:eastAsia="Times New Roman" w:hAnsi="Calibri" w:cs="Calibri"/>
          <w:color w:val="000000"/>
          <w:lang w:eastAsia="it-IT"/>
        </w:rPr>
        <w:t xml:space="preserve">Qual è l'unione degli insiemi {a, b, i} e {i, h}?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 xml:space="preserve">a) {i}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  <w:proofErr w:type="gramStart"/>
      <w:r w:rsidRPr="004E6486">
        <w:rPr>
          <w:rFonts w:ascii="Calibri" w:eastAsia="Times New Roman" w:hAnsi="Calibri" w:cs="Calibri"/>
          <w:color w:val="000000"/>
          <w:lang w:eastAsia="it-IT"/>
        </w:rPr>
        <w:t>b){</w:t>
      </w:r>
      <w:proofErr w:type="gramEnd"/>
      <w:r w:rsidRPr="004E6486">
        <w:rPr>
          <w:rFonts w:ascii="Calibri" w:eastAsia="Times New Roman" w:hAnsi="Calibri" w:cs="Calibri"/>
          <w:color w:val="000000"/>
          <w:lang w:eastAsia="it-IT"/>
        </w:rPr>
        <w:t xml:space="preserve">b, h}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 xml:space="preserve">c){a, i}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  <w:t xml:space="preserve">d){a, b, i, h} </w:t>
      </w:r>
      <w:r w:rsidRPr="004E6486">
        <w:rPr>
          <w:rFonts w:ascii="Calibri" w:eastAsia="Times New Roman" w:hAnsi="Calibri" w:cs="Calibri"/>
          <w:color w:val="000000"/>
          <w:lang w:eastAsia="it-IT"/>
        </w:rPr>
        <w:br/>
      </w:r>
    </w:p>
    <w:sectPr w:rsidR="00E713F0" w:rsidRPr="00731EEF" w:rsidSect="00BB1AF7">
      <w:footerReference w:type="default" r:id="rId7"/>
      <w:pgSz w:w="11906" w:h="16838"/>
      <w:pgMar w:top="1135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6D" w:rsidRDefault="0068266D" w:rsidP="009F4352">
      <w:pPr>
        <w:spacing w:after="0" w:line="240" w:lineRule="auto"/>
      </w:pPr>
      <w:r>
        <w:separator/>
      </w:r>
    </w:p>
  </w:endnote>
  <w:endnote w:type="continuationSeparator" w:id="0">
    <w:p w:rsidR="0068266D" w:rsidRDefault="0068266D" w:rsidP="009F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2" w:rsidRPr="009F4352" w:rsidRDefault="009F4352">
    <w:pPr>
      <w:pStyle w:val="Pidipagina"/>
      <w:jc w:val="center"/>
      <w:rPr>
        <w:caps/>
        <w:sz w:val="16"/>
      </w:rPr>
    </w:pPr>
    <w:r w:rsidRPr="009F4352">
      <w:rPr>
        <w:caps/>
        <w:sz w:val="16"/>
      </w:rPr>
      <w:fldChar w:fldCharType="begin"/>
    </w:r>
    <w:r w:rsidRPr="009F4352">
      <w:rPr>
        <w:caps/>
        <w:sz w:val="16"/>
      </w:rPr>
      <w:instrText>PAGE   \* MERGEFORMAT</w:instrText>
    </w:r>
    <w:r w:rsidRPr="009F4352">
      <w:rPr>
        <w:caps/>
        <w:sz w:val="16"/>
      </w:rPr>
      <w:fldChar w:fldCharType="separate"/>
    </w:r>
    <w:r w:rsidR="007C60D9">
      <w:rPr>
        <w:caps/>
        <w:noProof/>
        <w:sz w:val="16"/>
      </w:rPr>
      <w:t>7</w:t>
    </w:r>
    <w:r w:rsidRPr="009F4352">
      <w:rPr>
        <w:caps/>
        <w:sz w:val="16"/>
      </w:rPr>
      <w:fldChar w:fldCharType="end"/>
    </w:r>
  </w:p>
  <w:p w:rsidR="009F4352" w:rsidRDefault="009F43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6D" w:rsidRDefault="0068266D" w:rsidP="009F4352">
      <w:pPr>
        <w:spacing w:after="0" w:line="240" w:lineRule="auto"/>
      </w:pPr>
      <w:r>
        <w:separator/>
      </w:r>
    </w:p>
  </w:footnote>
  <w:footnote w:type="continuationSeparator" w:id="0">
    <w:p w:rsidR="0068266D" w:rsidRDefault="0068266D" w:rsidP="009F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4B"/>
    <w:multiLevelType w:val="hybridMultilevel"/>
    <w:tmpl w:val="A63003DA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3B5B"/>
    <w:multiLevelType w:val="hybridMultilevel"/>
    <w:tmpl w:val="B640292A"/>
    <w:lvl w:ilvl="0" w:tplc="84A04F1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C58"/>
    <w:multiLevelType w:val="hybridMultilevel"/>
    <w:tmpl w:val="0AEC84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4436A"/>
    <w:multiLevelType w:val="hybridMultilevel"/>
    <w:tmpl w:val="2CD2EE6C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F4D11"/>
    <w:multiLevelType w:val="hybridMultilevel"/>
    <w:tmpl w:val="756E916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D52B94"/>
    <w:multiLevelType w:val="hybridMultilevel"/>
    <w:tmpl w:val="0D22575E"/>
    <w:lvl w:ilvl="0" w:tplc="D3483336">
      <w:start w:val="6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4D27"/>
    <w:multiLevelType w:val="hybridMultilevel"/>
    <w:tmpl w:val="118EF55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4057A4"/>
    <w:multiLevelType w:val="hybridMultilevel"/>
    <w:tmpl w:val="0D224C20"/>
    <w:lvl w:ilvl="0" w:tplc="21A06E3A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C5621"/>
    <w:multiLevelType w:val="hybridMultilevel"/>
    <w:tmpl w:val="F5601604"/>
    <w:lvl w:ilvl="0" w:tplc="34028F0A">
      <w:start w:val="6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C69CB"/>
    <w:multiLevelType w:val="hybridMultilevel"/>
    <w:tmpl w:val="AB849918"/>
    <w:lvl w:ilvl="0" w:tplc="C6F0732E">
      <w:start w:val="68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47D5D"/>
    <w:multiLevelType w:val="hybridMultilevel"/>
    <w:tmpl w:val="4C9E9846"/>
    <w:lvl w:ilvl="0" w:tplc="F7B6B2FC">
      <w:start w:val="1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D6E2D"/>
    <w:multiLevelType w:val="hybridMultilevel"/>
    <w:tmpl w:val="D3D071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696A5B"/>
    <w:multiLevelType w:val="hybridMultilevel"/>
    <w:tmpl w:val="EACAE4BC"/>
    <w:lvl w:ilvl="0" w:tplc="D2CC9044">
      <w:start w:val="7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11A42"/>
    <w:multiLevelType w:val="hybridMultilevel"/>
    <w:tmpl w:val="21260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25AFA"/>
    <w:multiLevelType w:val="hybridMultilevel"/>
    <w:tmpl w:val="D76E3F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29C2B81"/>
    <w:multiLevelType w:val="hybridMultilevel"/>
    <w:tmpl w:val="95DEC966"/>
    <w:lvl w:ilvl="0" w:tplc="3D428CB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13A42D2A"/>
    <w:multiLevelType w:val="hybridMultilevel"/>
    <w:tmpl w:val="36862D18"/>
    <w:lvl w:ilvl="0" w:tplc="D7789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B5416B"/>
    <w:multiLevelType w:val="hybridMultilevel"/>
    <w:tmpl w:val="97D082C8"/>
    <w:lvl w:ilvl="0" w:tplc="C7A48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C651C0"/>
    <w:multiLevelType w:val="hybridMultilevel"/>
    <w:tmpl w:val="F90AA34E"/>
    <w:lvl w:ilvl="0" w:tplc="1F7AFBA8">
      <w:start w:val="7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145B8"/>
    <w:multiLevelType w:val="hybridMultilevel"/>
    <w:tmpl w:val="D79E54D8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855BF0"/>
    <w:multiLevelType w:val="hybridMultilevel"/>
    <w:tmpl w:val="5B040E1A"/>
    <w:lvl w:ilvl="0" w:tplc="87D2EBAA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49B3558"/>
    <w:multiLevelType w:val="hybridMultilevel"/>
    <w:tmpl w:val="455EA52E"/>
    <w:lvl w:ilvl="0" w:tplc="3E5487B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95070"/>
    <w:multiLevelType w:val="hybridMultilevel"/>
    <w:tmpl w:val="B7ACB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64A05"/>
    <w:multiLevelType w:val="hybridMultilevel"/>
    <w:tmpl w:val="F0A0BB1E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191977A0"/>
    <w:multiLevelType w:val="hybridMultilevel"/>
    <w:tmpl w:val="15222C9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CA56D2"/>
    <w:multiLevelType w:val="hybridMultilevel"/>
    <w:tmpl w:val="DD606EFA"/>
    <w:lvl w:ilvl="0" w:tplc="A47A5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DF86486"/>
    <w:multiLevelType w:val="hybridMultilevel"/>
    <w:tmpl w:val="82EC0DD0"/>
    <w:lvl w:ilvl="0" w:tplc="332EF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15E43AE"/>
    <w:multiLevelType w:val="hybridMultilevel"/>
    <w:tmpl w:val="4C9A3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00686"/>
    <w:multiLevelType w:val="hybridMultilevel"/>
    <w:tmpl w:val="DC08C2AC"/>
    <w:lvl w:ilvl="0" w:tplc="26806B84">
      <w:start w:val="1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67675"/>
    <w:multiLevelType w:val="hybridMultilevel"/>
    <w:tmpl w:val="2E5A8E22"/>
    <w:lvl w:ilvl="0" w:tplc="CAAEF9F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4AB69B1"/>
    <w:multiLevelType w:val="hybridMultilevel"/>
    <w:tmpl w:val="330008BC"/>
    <w:lvl w:ilvl="0" w:tplc="D3B450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55A25C6"/>
    <w:multiLevelType w:val="hybridMultilevel"/>
    <w:tmpl w:val="CF0C8074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78D099F"/>
    <w:multiLevelType w:val="hybridMultilevel"/>
    <w:tmpl w:val="3864A878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5D4B23"/>
    <w:multiLevelType w:val="hybridMultilevel"/>
    <w:tmpl w:val="88F6E7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2F3AB1"/>
    <w:multiLevelType w:val="multilevel"/>
    <w:tmpl w:val="C2246D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A20B55"/>
    <w:multiLevelType w:val="hybridMultilevel"/>
    <w:tmpl w:val="D702DFE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D56052F"/>
    <w:multiLevelType w:val="hybridMultilevel"/>
    <w:tmpl w:val="383CCB9C"/>
    <w:lvl w:ilvl="0" w:tplc="6334569E">
      <w:start w:val="2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F30537"/>
    <w:multiLevelType w:val="hybridMultilevel"/>
    <w:tmpl w:val="FC783FFC"/>
    <w:lvl w:ilvl="0" w:tplc="F558CF4E">
      <w:start w:val="26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C22D2"/>
    <w:multiLevelType w:val="hybridMultilevel"/>
    <w:tmpl w:val="F59AD598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2E2218E2"/>
    <w:multiLevelType w:val="hybridMultilevel"/>
    <w:tmpl w:val="225A42F6"/>
    <w:lvl w:ilvl="0" w:tplc="47584EDE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04751E4"/>
    <w:multiLevelType w:val="hybridMultilevel"/>
    <w:tmpl w:val="B6C8A5C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5456724"/>
    <w:multiLevelType w:val="hybridMultilevel"/>
    <w:tmpl w:val="40AECF5C"/>
    <w:lvl w:ilvl="0" w:tplc="04100017">
      <w:start w:val="1"/>
      <w:numFmt w:val="lowerLetter"/>
      <w:lvlText w:val="%1)"/>
      <w:lvlJc w:val="left"/>
      <w:pPr>
        <w:ind w:left="1559" w:hanging="360"/>
      </w:pPr>
    </w:lvl>
    <w:lvl w:ilvl="1" w:tplc="04100019" w:tentative="1">
      <w:start w:val="1"/>
      <w:numFmt w:val="lowerLetter"/>
      <w:lvlText w:val="%2."/>
      <w:lvlJc w:val="left"/>
      <w:pPr>
        <w:ind w:left="2279" w:hanging="360"/>
      </w:pPr>
    </w:lvl>
    <w:lvl w:ilvl="2" w:tplc="0410001B" w:tentative="1">
      <w:start w:val="1"/>
      <w:numFmt w:val="lowerRoman"/>
      <w:lvlText w:val="%3."/>
      <w:lvlJc w:val="right"/>
      <w:pPr>
        <w:ind w:left="2999" w:hanging="180"/>
      </w:pPr>
    </w:lvl>
    <w:lvl w:ilvl="3" w:tplc="0410000F" w:tentative="1">
      <w:start w:val="1"/>
      <w:numFmt w:val="decimal"/>
      <w:lvlText w:val="%4."/>
      <w:lvlJc w:val="left"/>
      <w:pPr>
        <w:ind w:left="3719" w:hanging="360"/>
      </w:pPr>
    </w:lvl>
    <w:lvl w:ilvl="4" w:tplc="04100019" w:tentative="1">
      <w:start w:val="1"/>
      <w:numFmt w:val="lowerLetter"/>
      <w:lvlText w:val="%5."/>
      <w:lvlJc w:val="left"/>
      <w:pPr>
        <w:ind w:left="4439" w:hanging="360"/>
      </w:pPr>
    </w:lvl>
    <w:lvl w:ilvl="5" w:tplc="0410001B" w:tentative="1">
      <w:start w:val="1"/>
      <w:numFmt w:val="lowerRoman"/>
      <w:lvlText w:val="%6."/>
      <w:lvlJc w:val="right"/>
      <w:pPr>
        <w:ind w:left="5159" w:hanging="180"/>
      </w:pPr>
    </w:lvl>
    <w:lvl w:ilvl="6" w:tplc="0410000F" w:tentative="1">
      <w:start w:val="1"/>
      <w:numFmt w:val="decimal"/>
      <w:lvlText w:val="%7."/>
      <w:lvlJc w:val="left"/>
      <w:pPr>
        <w:ind w:left="5879" w:hanging="360"/>
      </w:pPr>
    </w:lvl>
    <w:lvl w:ilvl="7" w:tplc="04100019" w:tentative="1">
      <w:start w:val="1"/>
      <w:numFmt w:val="lowerLetter"/>
      <w:lvlText w:val="%8."/>
      <w:lvlJc w:val="left"/>
      <w:pPr>
        <w:ind w:left="6599" w:hanging="360"/>
      </w:pPr>
    </w:lvl>
    <w:lvl w:ilvl="8" w:tplc="0410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2" w15:restartNumberingAfterBreak="0">
    <w:nsid w:val="35F076FA"/>
    <w:multiLevelType w:val="hybridMultilevel"/>
    <w:tmpl w:val="E32CCB16"/>
    <w:lvl w:ilvl="0" w:tplc="4D5C1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7462ED8"/>
    <w:multiLevelType w:val="hybridMultilevel"/>
    <w:tmpl w:val="F71C706A"/>
    <w:lvl w:ilvl="0" w:tplc="658884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7D52979"/>
    <w:multiLevelType w:val="hybridMultilevel"/>
    <w:tmpl w:val="98F8F84A"/>
    <w:lvl w:ilvl="0" w:tplc="58F4238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3016B4"/>
    <w:multiLevelType w:val="hybridMultilevel"/>
    <w:tmpl w:val="4CD29CAC"/>
    <w:lvl w:ilvl="0" w:tplc="0DB66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B4869D4"/>
    <w:multiLevelType w:val="hybridMultilevel"/>
    <w:tmpl w:val="89E0EAD6"/>
    <w:lvl w:ilvl="0" w:tplc="E6608824">
      <w:start w:val="7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981F7D"/>
    <w:multiLevelType w:val="hybridMultilevel"/>
    <w:tmpl w:val="F800BD26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FCE135B"/>
    <w:multiLevelType w:val="hybridMultilevel"/>
    <w:tmpl w:val="93D85258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34203F3"/>
    <w:multiLevelType w:val="hybridMultilevel"/>
    <w:tmpl w:val="7D8CDE0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4775E77"/>
    <w:multiLevelType w:val="hybridMultilevel"/>
    <w:tmpl w:val="C84E14BA"/>
    <w:lvl w:ilvl="0" w:tplc="998E7C8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1" w15:restartNumberingAfterBreak="0">
    <w:nsid w:val="472A66CB"/>
    <w:multiLevelType w:val="hybridMultilevel"/>
    <w:tmpl w:val="A2204ADA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47460DE5"/>
    <w:multiLevelType w:val="hybridMultilevel"/>
    <w:tmpl w:val="9EBC30C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DF67CE"/>
    <w:multiLevelType w:val="hybridMultilevel"/>
    <w:tmpl w:val="6F02FBF4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B066F5"/>
    <w:multiLevelType w:val="hybridMultilevel"/>
    <w:tmpl w:val="34CE4B42"/>
    <w:lvl w:ilvl="0" w:tplc="E146DC9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5" w15:restartNumberingAfterBreak="0">
    <w:nsid w:val="4C3B2675"/>
    <w:multiLevelType w:val="hybridMultilevel"/>
    <w:tmpl w:val="3D30B90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D6A3366"/>
    <w:multiLevelType w:val="hybridMultilevel"/>
    <w:tmpl w:val="AA38C1E0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D9F1E3F"/>
    <w:multiLevelType w:val="hybridMultilevel"/>
    <w:tmpl w:val="86EA2D98"/>
    <w:lvl w:ilvl="0" w:tplc="45505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D65801"/>
    <w:multiLevelType w:val="hybridMultilevel"/>
    <w:tmpl w:val="074C6B9E"/>
    <w:lvl w:ilvl="0" w:tplc="A98CF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9C0567"/>
    <w:multiLevelType w:val="hybridMultilevel"/>
    <w:tmpl w:val="EFA88FCC"/>
    <w:lvl w:ilvl="0" w:tplc="6558794A">
      <w:start w:val="7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3E5307"/>
    <w:multiLevelType w:val="hybridMultilevel"/>
    <w:tmpl w:val="D256B984"/>
    <w:lvl w:ilvl="0" w:tplc="785A9A1C">
      <w:start w:val="7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753AE"/>
    <w:multiLevelType w:val="hybridMultilevel"/>
    <w:tmpl w:val="19D8EEBC"/>
    <w:lvl w:ilvl="0" w:tplc="7F04643A">
      <w:start w:val="7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A82239"/>
    <w:multiLevelType w:val="hybridMultilevel"/>
    <w:tmpl w:val="1FA0C330"/>
    <w:lvl w:ilvl="0" w:tplc="CAAEF9F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B537F"/>
    <w:multiLevelType w:val="hybridMultilevel"/>
    <w:tmpl w:val="A830AA42"/>
    <w:lvl w:ilvl="0" w:tplc="091481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0801390"/>
    <w:multiLevelType w:val="hybridMultilevel"/>
    <w:tmpl w:val="1088B7CA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0AB6D1C"/>
    <w:multiLevelType w:val="hybridMultilevel"/>
    <w:tmpl w:val="CF161E5C"/>
    <w:lvl w:ilvl="0" w:tplc="BDC00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8853E70"/>
    <w:multiLevelType w:val="hybridMultilevel"/>
    <w:tmpl w:val="2DD81FD6"/>
    <w:lvl w:ilvl="0" w:tplc="12FA6BD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7" w15:restartNumberingAfterBreak="0">
    <w:nsid w:val="59D21689"/>
    <w:multiLevelType w:val="hybridMultilevel"/>
    <w:tmpl w:val="7ECE26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A373D54"/>
    <w:multiLevelType w:val="hybridMultilevel"/>
    <w:tmpl w:val="EE8E4DEA"/>
    <w:lvl w:ilvl="0" w:tplc="65444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EB1643A"/>
    <w:multiLevelType w:val="hybridMultilevel"/>
    <w:tmpl w:val="21063C58"/>
    <w:lvl w:ilvl="0" w:tplc="E3387CE0">
      <w:start w:val="4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AC8CA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B20B6B"/>
    <w:multiLevelType w:val="hybridMultilevel"/>
    <w:tmpl w:val="D480ECE8"/>
    <w:lvl w:ilvl="0" w:tplc="0F22E1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035245D"/>
    <w:multiLevelType w:val="hybridMultilevel"/>
    <w:tmpl w:val="56E8917A"/>
    <w:lvl w:ilvl="0" w:tplc="A4947172">
      <w:start w:val="2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912359"/>
    <w:multiLevelType w:val="hybridMultilevel"/>
    <w:tmpl w:val="7DE0828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63992993"/>
    <w:multiLevelType w:val="hybridMultilevel"/>
    <w:tmpl w:val="AE6E51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4107D0E"/>
    <w:multiLevelType w:val="hybridMultilevel"/>
    <w:tmpl w:val="AE406CBA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4A25FA8"/>
    <w:multiLevelType w:val="hybridMultilevel"/>
    <w:tmpl w:val="D62CCFE6"/>
    <w:lvl w:ilvl="0" w:tplc="07B044E8">
      <w:start w:val="6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508AA"/>
    <w:multiLevelType w:val="hybridMultilevel"/>
    <w:tmpl w:val="2A1CB89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78B79B2"/>
    <w:multiLevelType w:val="hybridMultilevel"/>
    <w:tmpl w:val="F1D2B3A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78C296D"/>
    <w:multiLevelType w:val="hybridMultilevel"/>
    <w:tmpl w:val="FD3A4C8E"/>
    <w:lvl w:ilvl="0" w:tplc="B11C108A">
      <w:start w:val="5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B722C8"/>
    <w:multiLevelType w:val="hybridMultilevel"/>
    <w:tmpl w:val="99003B78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8123E34"/>
    <w:multiLevelType w:val="hybridMultilevel"/>
    <w:tmpl w:val="2326E1C0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 w15:restartNumberingAfterBreak="0">
    <w:nsid w:val="6876333C"/>
    <w:multiLevelType w:val="hybridMultilevel"/>
    <w:tmpl w:val="45E25818"/>
    <w:lvl w:ilvl="0" w:tplc="FF3E7454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2" w15:restartNumberingAfterBreak="0">
    <w:nsid w:val="697C17C2"/>
    <w:multiLevelType w:val="hybridMultilevel"/>
    <w:tmpl w:val="2780C8F8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3" w15:restartNumberingAfterBreak="0">
    <w:nsid w:val="69ED7943"/>
    <w:multiLevelType w:val="hybridMultilevel"/>
    <w:tmpl w:val="872C2C4E"/>
    <w:lvl w:ilvl="0" w:tplc="F4C0198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4" w15:restartNumberingAfterBreak="0">
    <w:nsid w:val="6C9A1C21"/>
    <w:multiLevelType w:val="hybridMultilevel"/>
    <w:tmpl w:val="CDAE341C"/>
    <w:lvl w:ilvl="0" w:tplc="B68EE572">
      <w:start w:val="7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AD537D"/>
    <w:multiLevelType w:val="hybridMultilevel"/>
    <w:tmpl w:val="3C420E96"/>
    <w:lvl w:ilvl="0" w:tplc="418852B2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F507AD"/>
    <w:multiLevelType w:val="hybridMultilevel"/>
    <w:tmpl w:val="5BE276AC"/>
    <w:lvl w:ilvl="0" w:tplc="B5DC5E6A">
      <w:start w:val="1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6D7595"/>
    <w:multiLevelType w:val="hybridMultilevel"/>
    <w:tmpl w:val="A350DA54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0123CD5"/>
    <w:multiLevelType w:val="hybridMultilevel"/>
    <w:tmpl w:val="35F2F1BE"/>
    <w:lvl w:ilvl="0" w:tplc="9698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17D29AC"/>
    <w:multiLevelType w:val="hybridMultilevel"/>
    <w:tmpl w:val="A5C878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1A8196E"/>
    <w:multiLevelType w:val="hybridMultilevel"/>
    <w:tmpl w:val="77CC554C"/>
    <w:lvl w:ilvl="0" w:tplc="E9C49EE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1" w15:restartNumberingAfterBreak="0">
    <w:nsid w:val="73030AD6"/>
    <w:multiLevelType w:val="hybridMultilevel"/>
    <w:tmpl w:val="D8584302"/>
    <w:lvl w:ilvl="0" w:tplc="3FBA0E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3571CBB"/>
    <w:multiLevelType w:val="hybridMultilevel"/>
    <w:tmpl w:val="C0F4FE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7C271C"/>
    <w:multiLevelType w:val="hybridMultilevel"/>
    <w:tmpl w:val="63785886"/>
    <w:lvl w:ilvl="0" w:tplc="6B3C573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4" w15:restartNumberingAfterBreak="0">
    <w:nsid w:val="748B5101"/>
    <w:multiLevelType w:val="hybridMultilevel"/>
    <w:tmpl w:val="DC4CD76A"/>
    <w:lvl w:ilvl="0" w:tplc="E438F15C">
      <w:start w:val="3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5" w15:restartNumberingAfterBreak="0">
    <w:nsid w:val="763930D6"/>
    <w:multiLevelType w:val="hybridMultilevel"/>
    <w:tmpl w:val="C46617F6"/>
    <w:lvl w:ilvl="0" w:tplc="253856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7930AD8"/>
    <w:multiLevelType w:val="multilevel"/>
    <w:tmpl w:val="AC3C1C58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88274F2"/>
    <w:multiLevelType w:val="hybridMultilevel"/>
    <w:tmpl w:val="75C6C23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9174294"/>
    <w:multiLevelType w:val="hybridMultilevel"/>
    <w:tmpl w:val="EC1236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BCA448C"/>
    <w:multiLevelType w:val="hybridMultilevel"/>
    <w:tmpl w:val="1A22055A"/>
    <w:lvl w:ilvl="0" w:tplc="D71E264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0" w15:restartNumberingAfterBreak="0">
    <w:nsid w:val="7CFC3407"/>
    <w:multiLevelType w:val="hybridMultilevel"/>
    <w:tmpl w:val="AB0C9A44"/>
    <w:lvl w:ilvl="0" w:tplc="70421902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057C5B"/>
    <w:multiLevelType w:val="hybridMultilevel"/>
    <w:tmpl w:val="DDF0FF32"/>
    <w:lvl w:ilvl="0" w:tplc="669E19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7"/>
  </w:num>
  <w:num w:numId="3">
    <w:abstractNumId w:val="42"/>
  </w:num>
  <w:num w:numId="4">
    <w:abstractNumId w:val="68"/>
  </w:num>
  <w:num w:numId="5">
    <w:abstractNumId w:val="26"/>
  </w:num>
  <w:num w:numId="6">
    <w:abstractNumId w:val="43"/>
  </w:num>
  <w:num w:numId="7">
    <w:abstractNumId w:val="58"/>
  </w:num>
  <w:num w:numId="8">
    <w:abstractNumId w:val="95"/>
  </w:num>
  <w:num w:numId="9">
    <w:abstractNumId w:val="70"/>
  </w:num>
  <w:num w:numId="10">
    <w:abstractNumId w:val="19"/>
  </w:num>
  <w:num w:numId="11">
    <w:abstractNumId w:val="63"/>
  </w:num>
  <w:num w:numId="12">
    <w:abstractNumId w:val="79"/>
  </w:num>
  <w:num w:numId="13">
    <w:abstractNumId w:val="91"/>
  </w:num>
  <w:num w:numId="14">
    <w:abstractNumId w:val="16"/>
  </w:num>
  <w:num w:numId="15">
    <w:abstractNumId w:val="30"/>
  </w:num>
  <w:num w:numId="16">
    <w:abstractNumId w:val="101"/>
  </w:num>
  <w:num w:numId="17">
    <w:abstractNumId w:val="22"/>
  </w:num>
  <w:num w:numId="18">
    <w:abstractNumId w:val="29"/>
  </w:num>
  <w:num w:numId="19">
    <w:abstractNumId w:val="44"/>
  </w:num>
  <w:num w:numId="20">
    <w:abstractNumId w:val="56"/>
  </w:num>
  <w:num w:numId="21">
    <w:abstractNumId w:val="64"/>
  </w:num>
  <w:num w:numId="22">
    <w:abstractNumId w:val="53"/>
  </w:num>
  <w:num w:numId="23">
    <w:abstractNumId w:val="0"/>
  </w:num>
  <w:num w:numId="24">
    <w:abstractNumId w:val="3"/>
  </w:num>
  <w:num w:numId="25">
    <w:abstractNumId w:val="32"/>
  </w:num>
  <w:num w:numId="26">
    <w:abstractNumId w:val="47"/>
  </w:num>
  <w:num w:numId="27">
    <w:abstractNumId w:val="48"/>
  </w:num>
  <w:num w:numId="28">
    <w:abstractNumId w:val="88"/>
  </w:num>
  <w:num w:numId="29">
    <w:abstractNumId w:val="39"/>
  </w:num>
  <w:num w:numId="30">
    <w:abstractNumId w:val="87"/>
  </w:num>
  <w:num w:numId="31">
    <w:abstractNumId w:val="74"/>
  </w:num>
  <w:num w:numId="32">
    <w:abstractNumId w:val="62"/>
  </w:num>
  <w:num w:numId="33">
    <w:abstractNumId w:val="45"/>
  </w:num>
  <w:num w:numId="34">
    <w:abstractNumId w:val="65"/>
  </w:num>
  <w:num w:numId="35">
    <w:abstractNumId w:val="25"/>
  </w:num>
  <w:num w:numId="36">
    <w:abstractNumId w:val="94"/>
  </w:num>
  <w:num w:numId="37">
    <w:abstractNumId w:val="50"/>
  </w:num>
  <w:num w:numId="38">
    <w:abstractNumId w:val="20"/>
  </w:num>
  <w:num w:numId="39">
    <w:abstractNumId w:val="81"/>
  </w:num>
  <w:num w:numId="40">
    <w:abstractNumId w:val="83"/>
  </w:num>
  <w:num w:numId="41">
    <w:abstractNumId w:val="15"/>
  </w:num>
  <w:num w:numId="42">
    <w:abstractNumId w:val="99"/>
  </w:num>
  <w:num w:numId="43">
    <w:abstractNumId w:val="90"/>
  </w:num>
  <w:num w:numId="44">
    <w:abstractNumId w:val="66"/>
  </w:num>
  <w:num w:numId="45">
    <w:abstractNumId w:val="93"/>
  </w:num>
  <w:num w:numId="46">
    <w:abstractNumId w:val="54"/>
  </w:num>
  <w:num w:numId="47">
    <w:abstractNumId w:val="27"/>
  </w:num>
  <w:num w:numId="48">
    <w:abstractNumId w:val="100"/>
  </w:num>
  <w:num w:numId="49">
    <w:abstractNumId w:val="86"/>
  </w:num>
  <w:num w:numId="50">
    <w:abstractNumId w:val="10"/>
  </w:num>
  <w:num w:numId="51">
    <w:abstractNumId w:val="69"/>
  </w:num>
  <w:num w:numId="52">
    <w:abstractNumId w:val="77"/>
  </w:num>
  <w:num w:numId="53">
    <w:abstractNumId w:val="92"/>
  </w:num>
  <w:num w:numId="54">
    <w:abstractNumId w:val="49"/>
  </w:num>
  <w:num w:numId="55">
    <w:abstractNumId w:val="97"/>
  </w:num>
  <w:num w:numId="56">
    <w:abstractNumId w:val="6"/>
  </w:num>
  <w:num w:numId="57">
    <w:abstractNumId w:val="11"/>
  </w:num>
  <w:num w:numId="58">
    <w:abstractNumId w:val="4"/>
  </w:num>
  <w:num w:numId="59">
    <w:abstractNumId w:val="40"/>
  </w:num>
  <w:num w:numId="60">
    <w:abstractNumId w:val="89"/>
  </w:num>
  <w:num w:numId="61">
    <w:abstractNumId w:val="98"/>
  </w:num>
  <w:num w:numId="62">
    <w:abstractNumId w:val="2"/>
  </w:num>
  <w:num w:numId="63">
    <w:abstractNumId w:val="24"/>
  </w:num>
  <w:num w:numId="64">
    <w:abstractNumId w:val="67"/>
  </w:num>
  <w:num w:numId="65">
    <w:abstractNumId w:val="35"/>
  </w:num>
  <w:num w:numId="66">
    <w:abstractNumId w:val="96"/>
  </w:num>
  <w:num w:numId="67">
    <w:abstractNumId w:val="34"/>
  </w:num>
  <w:num w:numId="68">
    <w:abstractNumId w:val="14"/>
  </w:num>
  <w:num w:numId="69">
    <w:abstractNumId w:val="73"/>
  </w:num>
  <w:num w:numId="70">
    <w:abstractNumId w:val="13"/>
  </w:num>
  <w:num w:numId="71">
    <w:abstractNumId w:val="52"/>
  </w:num>
  <w:num w:numId="72">
    <w:abstractNumId w:val="82"/>
  </w:num>
  <w:num w:numId="73">
    <w:abstractNumId w:val="31"/>
  </w:num>
  <w:num w:numId="74">
    <w:abstractNumId w:val="76"/>
  </w:num>
  <w:num w:numId="75">
    <w:abstractNumId w:val="80"/>
  </w:num>
  <w:num w:numId="76">
    <w:abstractNumId w:val="55"/>
  </w:num>
  <w:num w:numId="77">
    <w:abstractNumId w:val="51"/>
  </w:num>
  <w:num w:numId="78">
    <w:abstractNumId w:val="72"/>
  </w:num>
  <w:num w:numId="79">
    <w:abstractNumId w:val="38"/>
  </w:num>
  <w:num w:numId="80">
    <w:abstractNumId w:val="41"/>
  </w:num>
  <w:num w:numId="81">
    <w:abstractNumId w:val="23"/>
  </w:num>
  <w:num w:numId="82">
    <w:abstractNumId w:val="33"/>
  </w:num>
  <w:num w:numId="83">
    <w:abstractNumId w:val="78"/>
  </w:num>
  <w:num w:numId="84">
    <w:abstractNumId w:val="8"/>
  </w:num>
  <w:num w:numId="85">
    <w:abstractNumId w:val="75"/>
  </w:num>
  <w:num w:numId="86">
    <w:abstractNumId w:val="9"/>
  </w:num>
  <w:num w:numId="87">
    <w:abstractNumId w:val="5"/>
  </w:num>
  <w:num w:numId="88">
    <w:abstractNumId w:val="84"/>
  </w:num>
  <w:num w:numId="89">
    <w:abstractNumId w:val="61"/>
  </w:num>
  <w:num w:numId="90">
    <w:abstractNumId w:val="59"/>
  </w:num>
  <w:num w:numId="91">
    <w:abstractNumId w:val="18"/>
  </w:num>
  <w:num w:numId="92">
    <w:abstractNumId w:val="12"/>
  </w:num>
  <w:num w:numId="93">
    <w:abstractNumId w:val="60"/>
  </w:num>
  <w:num w:numId="94">
    <w:abstractNumId w:val="46"/>
  </w:num>
  <w:num w:numId="95">
    <w:abstractNumId w:val="7"/>
  </w:num>
  <w:num w:numId="96">
    <w:abstractNumId w:val="1"/>
  </w:num>
  <w:num w:numId="97">
    <w:abstractNumId w:val="28"/>
  </w:num>
  <w:num w:numId="98">
    <w:abstractNumId w:val="21"/>
  </w:num>
  <w:num w:numId="99">
    <w:abstractNumId w:val="85"/>
  </w:num>
  <w:num w:numId="100">
    <w:abstractNumId w:val="36"/>
  </w:num>
  <w:num w:numId="101">
    <w:abstractNumId w:val="71"/>
  </w:num>
  <w:num w:numId="102">
    <w:abstractNumId w:val="3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8"/>
    <w:rsid w:val="000C2515"/>
    <w:rsid w:val="000D29C8"/>
    <w:rsid w:val="00170CF0"/>
    <w:rsid w:val="00185167"/>
    <w:rsid w:val="001C7450"/>
    <w:rsid w:val="00200995"/>
    <w:rsid w:val="0021307D"/>
    <w:rsid w:val="002669E9"/>
    <w:rsid w:val="00446728"/>
    <w:rsid w:val="004E6486"/>
    <w:rsid w:val="00503355"/>
    <w:rsid w:val="005477E7"/>
    <w:rsid w:val="00591319"/>
    <w:rsid w:val="00610B8D"/>
    <w:rsid w:val="00630081"/>
    <w:rsid w:val="0068266D"/>
    <w:rsid w:val="0069749E"/>
    <w:rsid w:val="00731EEF"/>
    <w:rsid w:val="007B10CB"/>
    <w:rsid w:val="007C60D9"/>
    <w:rsid w:val="007F22BC"/>
    <w:rsid w:val="008F27FC"/>
    <w:rsid w:val="00944793"/>
    <w:rsid w:val="00993CCE"/>
    <w:rsid w:val="009F2708"/>
    <w:rsid w:val="009F4352"/>
    <w:rsid w:val="00A041C0"/>
    <w:rsid w:val="00A611B6"/>
    <w:rsid w:val="00B22E00"/>
    <w:rsid w:val="00BB1AF7"/>
    <w:rsid w:val="00C315C5"/>
    <w:rsid w:val="00D02BA3"/>
    <w:rsid w:val="00D2614E"/>
    <w:rsid w:val="00D374AA"/>
    <w:rsid w:val="00D7367B"/>
    <w:rsid w:val="00E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413-FED3-4D08-A3DB-4F6CDBCC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CCE"/>
    <w:pPr>
      <w:ind w:left="720"/>
      <w:contextualSpacing/>
    </w:pPr>
  </w:style>
  <w:style w:type="paragraph" w:customStyle="1" w:styleId="Default">
    <w:name w:val="Default"/>
    <w:rsid w:val="00D37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4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352"/>
  </w:style>
  <w:style w:type="paragraph" w:styleId="Pidipagina">
    <w:name w:val="footer"/>
    <w:basedOn w:val="Normale"/>
    <w:link w:val="PidipaginaCarattere"/>
    <w:uiPriority w:val="99"/>
    <w:unhideWhenUsed/>
    <w:rsid w:val="009F4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coll_ifm-cr</dc:creator>
  <cp:keywords/>
  <dc:description/>
  <cp:lastModifiedBy>coll_ifm-cr</cp:lastModifiedBy>
  <cp:revision>37</cp:revision>
  <dcterms:created xsi:type="dcterms:W3CDTF">2022-11-08T17:15:00Z</dcterms:created>
  <dcterms:modified xsi:type="dcterms:W3CDTF">2022-11-11T17:39:00Z</dcterms:modified>
</cp:coreProperties>
</file>